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FA50" w14:textId="77777777" w:rsidR="00E4509F" w:rsidRPr="00C22EBF" w:rsidRDefault="00E4509F" w:rsidP="002F7401">
      <w:pPr>
        <w:pBdr>
          <w:bar w:val="single" w:sz="4" w:color="auto"/>
        </w:pBdr>
        <w:jc w:val="right"/>
        <w:rPr>
          <w:rFonts w:asciiTheme="minorHAnsi" w:hAnsiTheme="minorHAnsi" w:cstheme="minorHAnsi"/>
          <w:b/>
          <w:sz w:val="36"/>
          <w:szCs w:val="40"/>
        </w:rPr>
      </w:pPr>
      <w:r w:rsidRPr="00C22EBF">
        <w:rPr>
          <w:rFonts w:asciiTheme="minorHAnsi" w:hAnsiTheme="minorHAnsi" w:cstheme="minorHAnsi"/>
          <w:b/>
          <w:sz w:val="36"/>
          <w:szCs w:val="40"/>
        </w:rPr>
        <w:t xml:space="preserve">Emily </w:t>
      </w:r>
      <w:proofErr w:type="spellStart"/>
      <w:r w:rsidRPr="00C22EBF">
        <w:rPr>
          <w:rFonts w:asciiTheme="minorHAnsi" w:hAnsiTheme="minorHAnsi" w:cstheme="minorHAnsi"/>
          <w:b/>
          <w:sz w:val="36"/>
          <w:szCs w:val="40"/>
        </w:rPr>
        <w:t>Moes</w:t>
      </w:r>
      <w:proofErr w:type="spellEnd"/>
    </w:p>
    <w:p w14:paraId="2A7C2633" w14:textId="1EFBE71F" w:rsidR="000E1F48" w:rsidRPr="00ED7738" w:rsidRDefault="000E1F48" w:rsidP="002F7401">
      <w:pPr>
        <w:pBdr>
          <w:bar w:val="single" w:sz="4" w:color="auto"/>
        </w:pBdr>
        <w:jc w:val="right"/>
        <w:rPr>
          <w:rFonts w:asciiTheme="minorHAnsi" w:hAnsiTheme="minorHAnsi" w:cstheme="minorHAnsi"/>
          <w:sz w:val="22"/>
        </w:rPr>
      </w:pPr>
      <w:r w:rsidRPr="00ED7738">
        <w:rPr>
          <w:rFonts w:asciiTheme="minorHAnsi" w:hAnsiTheme="minorHAnsi" w:cstheme="minorHAnsi"/>
          <w:sz w:val="22"/>
        </w:rPr>
        <w:t>Department of Anthropology</w:t>
      </w:r>
    </w:p>
    <w:p w14:paraId="40DE5A71" w14:textId="341E05A2" w:rsidR="000E1F48" w:rsidRPr="000E1F48" w:rsidRDefault="000E1F48" w:rsidP="002F7401">
      <w:pPr>
        <w:pBdr>
          <w:bar w:val="single" w:sz="4" w:color="auto"/>
        </w:pBdr>
        <w:jc w:val="right"/>
        <w:rPr>
          <w:rFonts w:asciiTheme="minorHAnsi" w:hAnsiTheme="minorHAnsi" w:cstheme="minorHAnsi"/>
          <w:sz w:val="22"/>
        </w:rPr>
      </w:pPr>
      <w:r w:rsidRPr="000E1F48">
        <w:rPr>
          <w:rFonts w:asciiTheme="minorHAnsi" w:hAnsiTheme="minorHAnsi" w:cstheme="minorHAnsi"/>
          <w:sz w:val="22"/>
        </w:rPr>
        <w:t>Universi</w:t>
      </w:r>
      <w:r>
        <w:rPr>
          <w:rFonts w:asciiTheme="minorHAnsi" w:hAnsiTheme="minorHAnsi" w:cstheme="minorHAnsi"/>
          <w:sz w:val="22"/>
        </w:rPr>
        <w:t>ty of New Mexico</w:t>
      </w:r>
    </w:p>
    <w:p w14:paraId="10C5C11B" w14:textId="366A639C" w:rsidR="00E4509F" w:rsidRPr="000E1F48" w:rsidRDefault="00E4509F" w:rsidP="002F7401">
      <w:pPr>
        <w:pBdr>
          <w:bar w:val="single" w:sz="4" w:color="auto"/>
        </w:pBdr>
        <w:jc w:val="right"/>
        <w:rPr>
          <w:rFonts w:asciiTheme="minorHAnsi" w:hAnsiTheme="minorHAnsi" w:cstheme="minorHAnsi"/>
          <w:sz w:val="22"/>
        </w:rPr>
      </w:pPr>
      <w:r w:rsidRPr="000E1F48">
        <w:rPr>
          <w:rFonts w:asciiTheme="minorHAnsi" w:hAnsiTheme="minorHAnsi" w:cstheme="minorHAnsi"/>
          <w:sz w:val="22"/>
        </w:rPr>
        <w:t xml:space="preserve">Email: </w:t>
      </w:r>
      <w:hyperlink r:id="rId7" w:history="1">
        <w:r w:rsidR="00AB6589" w:rsidRPr="000E1F48">
          <w:rPr>
            <w:rStyle w:val="Hyperlink"/>
            <w:rFonts w:asciiTheme="minorHAnsi" w:hAnsiTheme="minorHAnsi" w:cstheme="minorHAnsi"/>
            <w:sz w:val="22"/>
          </w:rPr>
          <w:t>emilymoes@unm.edu</w:t>
        </w:r>
      </w:hyperlink>
    </w:p>
    <w:p w14:paraId="18E94FEF" w14:textId="77777777" w:rsidR="00E4509F" w:rsidRPr="000E1F48" w:rsidRDefault="00E4509F" w:rsidP="002F7401">
      <w:pPr>
        <w:rPr>
          <w:rFonts w:asciiTheme="minorHAnsi" w:hAnsiTheme="minorHAnsi" w:cstheme="minorHAnsi"/>
          <w:sz w:val="22"/>
        </w:rPr>
      </w:pPr>
    </w:p>
    <w:p w14:paraId="49AC319B" w14:textId="77777777" w:rsidR="00E4509F" w:rsidRPr="00C22EBF" w:rsidRDefault="00E4509F" w:rsidP="002F7401">
      <w:pPr>
        <w:rPr>
          <w:rFonts w:asciiTheme="minorHAnsi" w:hAnsiTheme="minorHAnsi" w:cstheme="minorHAnsi"/>
          <w:b/>
          <w:sz w:val="22"/>
        </w:rPr>
      </w:pPr>
      <w:r w:rsidRPr="00C22EBF">
        <w:rPr>
          <w:rFonts w:asciiTheme="minorHAnsi" w:hAnsiTheme="minorHAnsi" w:cstheme="minorHAnsi"/>
          <w:b/>
          <w:sz w:val="22"/>
        </w:rPr>
        <w:t>Education</w:t>
      </w:r>
    </w:p>
    <w:p w14:paraId="596B61A4" w14:textId="20F4839E" w:rsidR="00AB6589" w:rsidRPr="00C22EBF" w:rsidRDefault="00AB6589" w:rsidP="002F7401">
      <w:pPr>
        <w:tabs>
          <w:tab w:val="left" w:pos="7350"/>
        </w:tabs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University of New Mexico, Albuquerque, New Mexico</w:t>
      </w:r>
    </w:p>
    <w:p w14:paraId="078DA8C6" w14:textId="6A265515" w:rsidR="00AB6589" w:rsidRPr="00C22EBF" w:rsidRDefault="00CD6180" w:rsidP="00C22EBF">
      <w:pPr>
        <w:tabs>
          <w:tab w:val="left" w:pos="1440"/>
        </w:tabs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Ongoing </w:t>
      </w:r>
      <w:r w:rsidR="00C22EBF">
        <w:rPr>
          <w:rFonts w:asciiTheme="minorHAnsi" w:hAnsiTheme="minorHAnsi" w:cstheme="minorHAnsi"/>
          <w:sz w:val="22"/>
        </w:rPr>
        <w:tab/>
      </w:r>
      <w:r w:rsidR="00AB6589" w:rsidRPr="00C22EBF">
        <w:rPr>
          <w:rFonts w:asciiTheme="minorHAnsi" w:hAnsiTheme="minorHAnsi" w:cstheme="minorHAnsi"/>
          <w:sz w:val="22"/>
        </w:rPr>
        <w:t>Ph.D. Anthropology</w:t>
      </w:r>
    </w:p>
    <w:p w14:paraId="60905F63" w14:textId="77777777" w:rsidR="00AB6589" w:rsidRPr="00C22EBF" w:rsidRDefault="00AB6589" w:rsidP="002F7401">
      <w:pPr>
        <w:tabs>
          <w:tab w:val="left" w:pos="7350"/>
        </w:tabs>
        <w:rPr>
          <w:rFonts w:asciiTheme="minorHAnsi" w:hAnsiTheme="minorHAnsi" w:cstheme="minorHAnsi"/>
          <w:sz w:val="22"/>
        </w:rPr>
      </w:pPr>
    </w:p>
    <w:p w14:paraId="36160488" w14:textId="4E76DFB1" w:rsidR="00ED7738" w:rsidRDefault="00ED7738" w:rsidP="002F7401">
      <w:pPr>
        <w:tabs>
          <w:tab w:val="left" w:pos="735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University of New Mexico, Albuquerque, New Mexico</w:t>
      </w:r>
    </w:p>
    <w:p w14:paraId="41705880" w14:textId="03884C78" w:rsidR="00ED7738" w:rsidRDefault="00ED7738" w:rsidP="00ED7738">
      <w:pPr>
        <w:tabs>
          <w:tab w:val="left" w:pos="144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2019</w:t>
      </w:r>
      <w:r>
        <w:rPr>
          <w:rFonts w:asciiTheme="minorHAnsi" w:hAnsiTheme="minorHAnsi" w:cstheme="minorHAnsi"/>
          <w:sz w:val="22"/>
        </w:rPr>
        <w:tab/>
        <w:t>M.S. Anthropology</w:t>
      </w:r>
    </w:p>
    <w:p w14:paraId="18AC3B1F" w14:textId="77777777" w:rsidR="00ED7738" w:rsidRDefault="00ED7738" w:rsidP="002F7401">
      <w:pPr>
        <w:tabs>
          <w:tab w:val="left" w:pos="7350"/>
        </w:tabs>
        <w:rPr>
          <w:rFonts w:asciiTheme="minorHAnsi" w:hAnsiTheme="minorHAnsi" w:cstheme="minorHAnsi"/>
          <w:sz w:val="22"/>
        </w:rPr>
      </w:pPr>
    </w:p>
    <w:p w14:paraId="1DA8404B" w14:textId="05B8AC07" w:rsidR="00E4509F" w:rsidRPr="00C22EBF" w:rsidRDefault="00E4509F" w:rsidP="002F7401">
      <w:pPr>
        <w:tabs>
          <w:tab w:val="left" w:pos="7350"/>
        </w:tabs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Boise State University, Boise, Idaho </w:t>
      </w:r>
      <w:r w:rsidRPr="00C22EBF">
        <w:rPr>
          <w:rFonts w:asciiTheme="minorHAnsi" w:hAnsiTheme="minorHAnsi" w:cstheme="minorHAnsi"/>
          <w:sz w:val="22"/>
        </w:rPr>
        <w:tab/>
      </w:r>
    </w:p>
    <w:p w14:paraId="5AB7433A" w14:textId="2322C564" w:rsidR="00E4509F" w:rsidRPr="00C22EBF" w:rsidRDefault="00E4509F" w:rsidP="002F7401">
      <w:pPr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2016 </w:t>
      </w:r>
      <w:r w:rsidR="00C22EBF">
        <w:rPr>
          <w:rFonts w:asciiTheme="minorHAnsi" w:hAnsiTheme="minorHAnsi" w:cstheme="minorHAnsi"/>
          <w:sz w:val="22"/>
        </w:rPr>
        <w:tab/>
      </w:r>
      <w:r w:rsidR="00C22EBF">
        <w:rPr>
          <w:rFonts w:asciiTheme="minorHAnsi" w:hAnsiTheme="minorHAnsi" w:cstheme="minorHAnsi"/>
          <w:sz w:val="22"/>
        </w:rPr>
        <w:tab/>
      </w:r>
      <w:r w:rsidRPr="00C22EBF">
        <w:rPr>
          <w:rFonts w:asciiTheme="minorHAnsi" w:hAnsiTheme="minorHAnsi" w:cstheme="minorHAnsi"/>
          <w:sz w:val="22"/>
        </w:rPr>
        <w:t>M.A. Anthropology</w:t>
      </w:r>
    </w:p>
    <w:p w14:paraId="439AFAEF" w14:textId="77777777" w:rsidR="00E4509F" w:rsidRPr="00C22EBF" w:rsidRDefault="00E4509F" w:rsidP="00B06C77">
      <w:pPr>
        <w:ind w:left="1440"/>
        <w:rPr>
          <w:rFonts w:asciiTheme="minorHAnsi" w:hAnsiTheme="minorHAnsi" w:cstheme="minorHAnsi"/>
          <w:i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Thesis title: </w:t>
      </w:r>
      <w:r w:rsidRPr="00C22EBF">
        <w:rPr>
          <w:rFonts w:asciiTheme="minorHAnsi" w:hAnsiTheme="minorHAnsi" w:cstheme="minorHAnsi"/>
          <w:i/>
          <w:sz w:val="22"/>
        </w:rPr>
        <w:t xml:space="preserve">Reading Between the Lines: Indicators of Developmental Stress in Prehistoric Ohio Valley Children from Linear Enamel </w:t>
      </w:r>
      <w:proofErr w:type="spellStart"/>
      <w:r w:rsidRPr="00C22EBF">
        <w:rPr>
          <w:rFonts w:asciiTheme="minorHAnsi" w:hAnsiTheme="minorHAnsi" w:cstheme="minorHAnsi"/>
          <w:i/>
          <w:sz w:val="22"/>
        </w:rPr>
        <w:t>Hypoplasias</w:t>
      </w:r>
      <w:proofErr w:type="spellEnd"/>
    </w:p>
    <w:p w14:paraId="2B998E20" w14:textId="77777777" w:rsidR="00E4509F" w:rsidRPr="00C22EBF" w:rsidRDefault="00E4509F" w:rsidP="002F7401">
      <w:pPr>
        <w:rPr>
          <w:rFonts w:asciiTheme="minorHAnsi" w:hAnsiTheme="minorHAnsi" w:cstheme="minorHAnsi"/>
          <w:sz w:val="22"/>
        </w:rPr>
      </w:pPr>
    </w:p>
    <w:p w14:paraId="3CEE194C" w14:textId="50C67871" w:rsidR="00E4509F" w:rsidRPr="00C22EBF" w:rsidRDefault="00E4509F" w:rsidP="002F7401">
      <w:pPr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Boise State University, Boise, Idaho </w:t>
      </w:r>
    </w:p>
    <w:p w14:paraId="52247A2A" w14:textId="3E80C476" w:rsidR="00E4509F" w:rsidRPr="00C22EBF" w:rsidRDefault="00E4509F" w:rsidP="002F7401">
      <w:pPr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2014</w:t>
      </w:r>
      <w:r w:rsidR="00C22EBF">
        <w:rPr>
          <w:rFonts w:asciiTheme="minorHAnsi" w:hAnsiTheme="minorHAnsi" w:cstheme="minorHAnsi"/>
          <w:sz w:val="22"/>
        </w:rPr>
        <w:tab/>
      </w:r>
      <w:r w:rsidR="00C22EBF">
        <w:rPr>
          <w:rFonts w:asciiTheme="minorHAnsi" w:hAnsiTheme="minorHAnsi" w:cstheme="minorHAnsi"/>
          <w:sz w:val="22"/>
        </w:rPr>
        <w:tab/>
      </w:r>
      <w:r w:rsidRPr="00C22EBF">
        <w:rPr>
          <w:rFonts w:asciiTheme="minorHAnsi" w:hAnsiTheme="minorHAnsi" w:cstheme="minorHAnsi"/>
          <w:sz w:val="22"/>
        </w:rPr>
        <w:t>B.A. Anthropology</w:t>
      </w:r>
      <w:r w:rsidR="002F7401" w:rsidRPr="00C22EBF">
        <w:rPr>
          <w:rFonts w:asciiTheme="minorHAnsi" w:hAnsiTheme="minorHAnsi" w:cstheme="minorHAnsi"/>
          <w:sz w:val="22"/>
        </w:rPr>
        <w:t>, Spanish</w:t>
      </w:r>
    </w:p>
    <w:p w14:paraId="3CA01B97" w14:textId="15199941" w:rsidR="00E4509F" w:rsidRPr="00C22EBF" w:rsidRDefault="00E4509F" w:rsidP="002F7401">
      <w:pPr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ab/>
      </w:r>
      <w:r w:rsidR="00B06C77" w:rsidRPr="00C22EBF">
        <w:rPr>
          <w:rFonts w:asciiTheme="minorHAnsi" w:hAnsiTheme="minorHAnsi" w:cstheme="minorHAnsi"/>
          <w:sz w:val="22"/>
        </w:rPr>
        <w:tab/>
      </w:r>
      <w:r w:rsidRPr="00C22EBF">
        <w:rPr>
          <w:rFonts w:asciiTheme="minorHAnsi" w:hAnsiTheme="minorHAnsi" w:cstheme="minorHAnsi"/>
          <w:sz w:val="22"/>
        </w:rPr>
        <w:t>Mathematics minor</w:t>
      </w:r>
    </w:p>
    <w:p w14:paraId="654F38D5" w14:textId="77777777" w:rsidR="00E4509F" w:rsidRPr="00C22EBF" w:rsidRDefault="00E4509F" w:rsidP="002F7401">
      <w:pPr>
        <w:rPr>
          <w:rFonts w:asciiTheme="minorHAnsi" w:hAnsiTheme="minorHAnsi" w:cstheme="minorHAnsi"/>
          <w:b/>
          <w:sz w:val="22"/>
        </w:rPr>
      </w:pPr>
    </w:p>
    <w:p w14:paraId="2B444070" w14:textId="77777777" w:rsidR="00E4509F" w:rsidRPr="00C22EBF" w:rsidRDefault="00E4509F" w:rsidP="002F7401">
      <w:pPr>
        <w:rPr>
          <w:rFonts w:asciiTheme="minorHAnsi" w:hAnsiTheme="minorHAnsi" w:cstheme="minorHAnsi"/>
          <w:b/>
          <w:sz w:val="22"/>
        </w:rPr>
      </w:pPr>
      <w:r w:rsidRPr="00C22EBF">
        <w:rPr>
          <w:rFonts w:asciiTheme="minorHAnsi" w:hAnsiTheme="minorHAnsi" w:cstheme="minorHAnsi"/>
          <w:b/>
          <w:sz w:val="22"/>
        </w:rPr>
        <w:t>Research Interests</w:t>
      </w:r>
    </w:p>
    <w:p w14:paraId="71F03E74" w14:textId="0FB46A12" w:rsidR="00E4509F" w:rsidRPr="00C22EBF" w:rsidRDefault="0014327A" w:rsidP="002F7401">
      <w:pPr>
        <w:rPr>
          <w:rFonts w:asciiTheme="minorHAnsi" w:hAnsiTheme="minorHAnsi" w:cstheme="minorHAnsi"/>
          <w:sz w:val="22"/>
        </w:rPr>
      </w:pPr>
      <w:proofErr w:type="spellStart"/>
      <w:r w:rsidRPr="00C22EBF">
        <w:rPr>
          <w:rFonts w:asciiTheme="minorHAnsi" w:hAnsiTheme="minorHAnsi" w:cstheme="minorHAnsi"/>
          <w:sz w:val="22"/>
        </w:rPr>
        <w:t>Bioarchaeology</w:t>
      </w:r>
      <w:proofErr w:type="spellEnd"/>
      <w:r w:rsidRPr="00C22EBF">
        <w:rPr>
          <w:rFonts w:asciiTheme="minorHAnsi" w:hAnsiTheme="minorHAnsi" w:cstheme="minorHAnsi"/>
          <w:sz w:val="22"/>
        </w:rPr>
        <w:t>,</w:t>
      </w:r>
      <w:r w:rsidR="00637F10" w:rsidRPr="00C22EBF">
        <w:rPr>
          <w:rFonts w:asciiTheme="minorHAnsi" w:hAnsiTheme="minorHAnsi" w:cstheme="minorHAnsi"/>
          <w:sz w:val="22"/>
        </w:rPr>
        <w:t xml:space="preserve"> Dental Anthropology,</w:t>
      </w:r>
      <w:r w:rsidRPr="00C22EBF">
        <w:rPr>
          <w:rFonts w:asciiTheme="minorHAnsi" w:hAnsiTheme="minorHAnsi" w:cstheme="minorHAnsi"/>
          <w:sz w:val="22"/>
        </w:rPr>
        <w:t xml:space="preserve"> Juvenile Osteology,</w:t>
      </w:r>
      <w:r w:rsidR="00CD35EA">
        <w:rPr>
          <w:rFonts w:asciiTheme="minorHAnsi" w:hAnsiTheme="minorHAnsi" w:cstheme="minorHAnsi"/>
          <w:sz w:val="22"/>
        </w:rPr>
        <w:t xml:space="preserve"> Growth and Development,</w:t>
      </w:r>
      <w:r w:rsidR="00E4509F" w:rsidRPr="00C22EBF">
        <w:rPr>
          <w:rFonts w:asciiTheme="minorHAnsi" w:hAnsiTheme="minorHAnsi" w:cstheme="minorHAnsi"/>
          <w:sz w:val="22"/>
        </w:rPr>
        <w:t xml:space="preserve"> </w:t>
      </w:r>
      <w:r w:rsidR="006B1A17" w:rsidRPr="00C22EBF">
        <w:rPr>
          <w:rFonts w:asciiTheme="minorHAnsi" w:hAnsiTheme="minorHAnsi" w:cstheme="minorHAnsi"/>
          <w:sz w:val="22"/>
        </w:rPr>
        <w:t xml:space="preserve">Mortuary Analysis, </w:t>
      </w:r>
      <w:r w:rsidR="00E4509F" w:rsidRPr="00C22EBF">
        <w:rPr>
          <w:rFonts w:asciiTheme="minorHAnsi" w:hAnsiTheme="minorHAnsi" w:cstheme="minorHAnsi"/>
          <w:sz w:val="22"/>
        </w:rPr>
        <w:t>Health, Life-style Changes and Adaptations, Human Variation</w:t>
      </w:r>
    </w:p>
    <w:p w14:paraId="2898CD12" w14:textId="77777777" w:rsidR="00E4509F" w:rsidRPr="00C22EBF" w:rsidRDefault="00E4509F" w:rsidP="002F7401">
      <w:pPr>
        <w:rPr>
          <w:rFonts w:asciiTheme="minorHAnsi" w:hAnsiTheme="minorHAnsi" w:cstheme="minorHAnsi"/>
          <w:b/>
          <w:sz w:val="22"/>
        </w:rPr>
      </w:pPr>
    </w:p>
    <w:p w14:paraId="5FB64983" w14:textId="77777777" w:rsidR="00A461CB" w:rsidRPr="00C22EBF" w:rsidRDefault="00A461CB" w:rsidP="00A461CB">
      <w:pPr>
        <w:rPr>
          <w:rFonts w:asciiTheme="minorHAnsi" w:hAnsiTheme="minorHAnsi" w:cstheme="minorHAnsi"/>
          <w:b/>
          <w:bCs/>
          <w:sz w:val="22"/>
        </w:rPr>
      </w:pPr>
      <w:r w:rsidRPr="00C22EBF">
        <w:rPr>
          <w:rFonts w:asciiTheme="minorHAnsi" w:hAnsiTheme="minorHAnsi" w:cstheme="minorHAnsi"/>
          <w:b/>
          <w:bCs/>
          <w:sz w:val="22"/>
        </w:rPr>
        <w:t>Publications</w:t>
      </w:r>
    </w:p>
    <w:p w14:paraId="25C32F73" w14:textId="1CA39865" w:rsidR="00636209" w:rsidRPr="00636209" w:rsidRDefault="00636209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Prep</w:t>
      </w:r>
      <w:r>
        <w:rPr>
          <w:rFonts w:asciiTheme="minorHAnsi" w:hAnsiTheme="minorHAnsi" w:cstheme="minorHAnsi"/>
          <w:sz w:val="22"/>
        </w:rPr>
        <w:tab/>
      </w:r>
      <w:proofErr w:type="spellStart"/>
      <w:r>
        <w:rPr>
          <w:rFonts w:asciiTheme="minorHAnsi" w:hAnsiTheme="minorHAnsi" w:cstheme="minorHAnsi"/>
          <w:b/>
          <w:bCs/>
          <w:sz w:val="22"/>
        </w:rPr>
        <w:t>Moes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E, </w:t>
      </w:r>
      <w:r w:rsidR="00B65FE5">
        <w:rPr>
          <w:rFonts w:asciiTheme="minorHAnsi" w:hAnsiTheme="minorHAnsi" w:cstheme="minorHAnsi"/>
          <w:sz w:val="22"/>
        </w:rPr>
        <w:t xml:space="preserve">O’Donnell L, Robinson M, </w:t>
      </w:r>
      <w:proofErr w:type="spellStart"/>
      <w:r w:rsidR="00B65FE5">
        <w:rPr>
          <w:rFonts w:asciiTheme="minorHAnsi" w:hAnsiTheme="minorHAnsi" w:cstheme="minorHAnsi"/>
          <w:sz w:val="22"/>
        </w:rPr>
        <w:t>Kennet</w:t>
      </w:r>
      <w:proofErr w:type="spellEnd"/>
      <w:r w:rsidR="00B65FE5">
        <w:rPr>
          <w:rFonts w:asciiTheme="minorHAnsi" w:hAnsiTheme="minorHAnsi" w:cstheme="minorHAnsi"/>
          <w:sz w:val="22"/>
        </w:rPr>
        <w:t xml:space="preserve"> DJ, </w:t>
      </w:r>
      <w:proofErr w:type="spellStart"/>
      <w:r w:rsidR="00B65FE5">
        <w:rPr>
          <w:rFonts w:asciiTheme="minorHAnsi" w:hAnsiTheme="minorHAnsi" w:cstheme="minorHAnsi"/>
          <w:sz w:val="22"/>
        </w:rPr>
        <w:t>Prufer</w:t>
      </w:r>
      <w:proofErr w:type="spellEnd"/>
      <w:r w:rsidR="00B65FE5">
        <w:rPr>
          <w:rFonts w:asciiTheme="minorHAnsi" w:hAnsiTheme="minorHAnsi" w:cstheme="minorHAnsi"/>
          <w:sz w:val="22"/>
        </w:rPr>
        <w:t xml:space="preserve"> K. Old age among ancient foragers: Evidence from the Middle Holocene in Belize. </w:t>
      </w:r>
      <w:r w:rsidR="0031549C">
        <w:rPr>
          <w:rFonts w:asciiTheme="minorHAnsi" w:hAnsiTheme="minorHAnsi" w:cstheme="minorHAnsi"/>
          <w:sz w:val="22"/>
        </w:rPr>
        <w:t>In</w:t>
      </w:r>
      <w:r w:rsidR="004B06F4">
        <w:rPr>
          <w:rFonts w:asciiTheme="minorHAnsi" w:hAnsiTheme="minorHAnsi" w:cstheme="minorHAnsi"/>
          <w:sz w:val="22"/>
        </w:rPr>
        <w:t xml:space="preserve">: </w:t>
      </w:r>
      <w:r w:rsidR="00CE62D6">
        <w:rPr>
          <w:rFonts w:asciiTheme="minorHAnsi" w:hAnsiTheme="minorHAnsi" w:cstheme="minorHAnsi"/>
          <w:sz w:val="22"/>
        </w:rPr>
        <w:t>Wrobel G, Cucina A</w:t>
      </w:r>
      <w:r w:rsidR="008628BF">
        <w:rPr>
          <w:rFonts w:asciiTheme="minorHAnsi" w:hAnsiTheme="minorHAnsi" w:cstheme="minorHAnsi"/>
          <w:sz w:val="22"/>
        </w:rPr>
        <w:t xml:space="preserve"> (eds.)</w:t>
      </w:r>
      <w:r w:rsidR="00CE62D6">
        <w:rPr>
          <w:rFonts w:asciiTheme="minorHAnsi" w:hAnsiTheme="minorHAnsi" w:cstheme="minorHAnsi"/>
          <w:sz w:val="22"/>
        </w:rPr>
        <w:t xml:space="preserve">. </w:t>
      </w:r>
      <w:r w:rsidR="00CE62D6" w:rsidRPr="00CE62D6">
        <w:rPr>
          <w:rFonts w:asciiTheme="minorHAnsi" w:hAnsiTheme="minorHAnsi" w:cstheme="minorHAnsi"/>
          <w:i/>
          <w:iCs/>
          <w:sz w:val="22"/>
        </w:rPr>
        <w:t>The Lives and Deaths of Ancient Mesoamerican Individuals.</w:t>
      </w:r>
      <w:r w:rsidR="00CE62D6">
        <w:rPr>
          <w:rFonts w:asciiTheme="minorHAnsi" w:hAnsiTheme="minorHAnsi" w:cstheme="minorHAnsi"/>
          <w:sz w:val="22"/>
        </w:rPr>
        <w:t xml:space="preserve"> </w:t>
      </w:r>
    </w:p>
    <w:p w14:paraId="6F2F1448" w14:textId="46A0E6CD" w:rsidR="00A461CB" w:rsidRPr="00D74DFE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Prep</w:t>
      </w:r>
      <w:r>
        <w:rPr>
          <w:rFonts w:asciiTheme="minorHAnsi" w:hAnsiTheme="minorHAnsi" w:cstheme="minorHAnsi"/>
          <w:sz w:val="22"/>
        </w:rPr>
        <w:tab/>
        <w:t xml:space="preserve">O’Donnell L,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Moes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E</w:t>
      </w:r>
      <w:r>
        <w:rPr>
          <w:rFonts w:asciiTheme="minorHAnsi" w:hAnsiTheme="minorHAnsi" w:cstheme="minorHAnsi"/>
          <w:sz w:val="22"/>
        </w:rPr>
        <w:t>. Linear enamel hypoplasia and mortality in the precontact Southwest United States.</w:t>
      </w:r>
    </w:p>
    <w:p w14:paraId="7C2A0B5C" w14:textId="7299E6EA" w:rsidR="00A461CB" w:rsidRPr="00D031AA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Review</w:t>
      </w:r>
      <w:r>
        <w:rPr>
          <w:rFonts w:asciiTheme="minorHAnsi" w:hAnsiTheme="minorHAnsi" w:cstheme="minorHAnsi"/>
          <w:sz w:val="22"/>
        </w:rPr>
        <w:tab/>
        <w:t xml:space="preserve">Edgar HJH,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Moes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E</w:t>
      </w:r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Willermet</w:t>
      </w:r>
      <w:proofErr w:type="spellEnd"/>
      <w:r>
        <w:rPr>
          <w:rFonts w:asciiTheme="minorHAnsi" w:hAnsiTheme="minorHAnsi" w:cstheme="minorHAnsi"/>
          <w:sz w:val="22"/>
        </w:rPr>
        <w:t xml:space="preserve"> C, Ragsdale C. Brief communication: conventional microscopy makes perikymata count and spacing data possible for large samples. </w:t>
      </w:r>
    </w:p>
    <w:p w14:paraId="364D5FBA" w14:textId="77777777" w:rsidR="00BE5A16" w:rsidRDefault="00A461CB" w:rsidP="00A461CB">
      <w:pPr>
        <w:spacing w:after="120"/>
        <w:ind w:left="1440" w:hanging="144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sz w:val="22"/>
        </w:rPr>
        <w:t>In Prep</w:t>
      </w:r>
      <w:r>
        <w:rPr>
          <w:rFonts w:asciiTheme="minorHAnsi" w:hAnsiTheme="minorHAnsi" w:cstheme="minorHAnsi"/>
          <w:sz w:val="22"/>
        </w:rPr>
        <w:tab/>
        <w:t xml:space="preserve">O’Donnell L, </w:t>
      </w:r>
      <w:proofErr w:type="spellStart"/>
      <w:r>
        <w:rPr>
          <w:rFonts w:asciiTheme="minorHAnsi" w:hAnsiTheme="minorHAnsi" w:cstheme="minorHAnsi"/>
          <w:b/>
          <w:sz w:val="22"/>
        </w:rPr>
        <w:t>Moes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E</w:t>
      </w:r>
      <w:r>
        <w:rPr>
          <w:rFonts w:asciiTheme="minorHAnsi" w:hAnsiTheme="minorHAnsi" w:cstheme="minorHAnsi"/>
          <w:sz w:val="22"/>
        </w:rPr>
        <w:t xml:space="preserve">. </w:t>
      </w:r>
      <w:r w:rsidRPr="000E1F48">
        <w:rPr>
          <w:rFonts w:asciiTheme="minorHAnsi" w:hAnsiTheme="minorHAnsi" w:cstheme="minorHAnsi"/>
          <w:bCs/>
          <w:sz w:val="22"/>
        </w:rPr>
        <w:t xml:space="preserve">Dental fluctuating asymmetry as a predictor of </w:t>
      </w:r>
      <w:r>
        <w:rPr>
          <w:rFonts w:asciiTheme="minorHAnsi" w:hAnsiTheme="minorHAnsi" w:cstheme="minorHAnsi"/>
          <w:bCs/>
          <w:sz w:val="22"/>
        </w:rPr>
        <w:t xml:space="preserve">morbidity and mortality </w:t>
      </w:r>
      <w:r w:rsidRPr="000E1F48">
        <w:rPr>
          <w:rFonts w:asciiTheme="minorHAnsi" w:hAnsiTheme="minorHAnsi" w:cstheme="minorHAnsi"/>
          <w:bCs/>
          <w:sz w:val="22"/>
        </w:rPr>
        <w:t>in the</w:t>
      </w:r>
      <w:r>
        <w:rPr>
          <w:rFonts w:asciiTheme="minorHAnsi" w:hAnsiTheme="minorHAnsi" w:cstheme="minorHAnsi"/>
          <w:bCs/>
          <w:sz w:val="22"/>
        </w:rPr>
        <w:t xml:space="preserve"> precontact</w:t>
      </w:r>
      <w:r w:rsidRPr="000E1F48">
        <w:rPr>
          <w:rFonts w:asciiTheme="minorHAnsi" w:hAnsiTheme="minorHAnsi" w:cstheme="minorHAnsi"/>
          <w:bCs/>
          <w:sz w:val="22"/>
        </w:rPr>
        <w:t xml:space="preserve"> Southwest United States</w:t>
      </w:r>
      <w:r>
        <w:rPr>
          <w:rFonts w:asciiTheme="minorHAnsi" w:hAnsiTheme="minorHAnsi" w:cstheme="minorHAnsi"/>
          <w:bCs/>
          <w:sz w:val="22"/>
        </w:rPr>
        <w:t>.</w:t>
      </w:r>
    </w:p>
    <w:p w14:paraId="7402B657" w14:textId="223BE82D" w:rsidR="00A461CB" w:rsidRPr="000E1F48" w:rsidRDefault="00BE5A16" w:rsidP="00A461CB">
      <w:pPr>
        <w:spacing w:after="120"/>
        <w:ind w:left="1440" w:hanging="144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In Prep</w:t>
      </w:r>
      <w:r>
        <w:rPr>
          <w:rFonts w:asciiTheme="minorHAnsi" w:hAnsiTheme="minorHAnsi" w:cstheme="minorHAnsi"/>
          <w:bCs/>
          <w:sz w:val="22"/>
        </w:rPr>
        <w:tab/>
      </w:r>
      <w:r w:rsidR="00C2188F">
        <w:rPr>
          <w:rFonts w:asciiTheme="minorHAnsi" w:hAnsiTheme="minorHAnsi" w:cstheme="minorHAnsi"/>
          <w:bCs/>
          <w:sz w:val="22"/>
        </w:rPr>
        <w:t xml:space="preserve">Hunley K, </w:t>
      </w:r>
      <w:proofErr w:type="spellStart"/>
      <w:r w:rsidR="00C2188F">
        <w:rPr>
          <w:rFonts w:asciiTheme="minorHAnsi" w:hAnsiTheme="minorHAnsi" w:cstheme="minorHAnsi"/>
          <w:b/>
          <w:sz w:val="22"/>
        </w:rPr>
        <w:t>Moes</w:t>
      </w:r>
      <w:proofErr w:type="spellEnd"/>
      <w:r w:rsidR="00C2188F">
        <w:rPr>
          <w:rFonts w:asciiTheme="minorHAnsi" w:hAnsiTheme="minorHAnsi" w:cstheme="minorHAnsi"/>
          <w:b/>
          <w:sz w:val="22"/>
        </w:rPr>
        <w:t xml:space="preserve"> E</w:t>
      </w:r>
      <w:r w:rsidR="00C2188F">
        <w:rPr>
          <w:rFonts w:asciiTheme="minorHAnsi" w:hAnsiTheme="minorHAnsi" w:cstheme="minorHAnsi"/>
          <w:b/>
          <w:i/>
          <w:iCs/>
          <w:sz w:val="22"/>
        </w:rPr>
        <w:t>,</w:t>
      </w:r>
      <w:r w:rsidR="00C2188F">
        <w:rPr>
          <w:rFonts w:asciiTheme="minorHAnsi" w:hAnsiTheme="minorHAnsi" w:cstheme="minorHAnsi"/>
          <w:b/>
          <w:sz w:val="22"/>
        </w:rPr>
        <w:t xml:space="preserve"> </w:t>
      </w:r>
      <w:r w:rsidR="00C2188F">
        <w:rPr>
          <w:rFonts w:asciiTheme="minorHAnsi" w:hAnsiTheme="minorHAnsi" w:cstheme="minorHAnsi"/>
          <w:bCs/>
          <w:sz w:val="22"/>
        </w:rPr>
        <w:t xml:space="preserve">Edgar HJH, Healy M, </w:t>
      </w:r>
      <w:r w:rsidR="00371F29">
        <w:rPr>
          <w:rFonts w:asciiTheme="minorHAnsi" w:hAnsiTheme="minorHAnsi" w:cstheme="minorHAnsi"/>
          <w:bCs/>
          <w:sz w:val="22"/>
        </w:rPr>
        <w:t>Mosley C.</w:t>
      </w:r>
      <w:r w:rsidR="00A461CB">
        <w:rPr>
          <w:rFonts w:asciiTheme="minorHAnsi" w:hAnsiTheme="minorHAnsi" w:cstheme="minorHAnsi"/>
          <w:bCs/>
          <w:sz w:val="22"/>
        </w:rPr>
        <w:t xml:space="preserve"> </w:t>
      </w:r>
      <w:r w:rsidR="00371F29">
        <w:rPr>
          <w:rFonts w:asciiTheme="minorHAnsi" w:hAnsiTheme="minorHAnsi" w:cstheme="minorHAnsi"/>
          <w:bCs/>
          <w:sz w:val="22"/>
        </w:rPr>
        <w:t xml:space="preserve">Self-estimated vs. DNA-estimated ancestry and the social construction of identity in New Mexicans of Spanish-speaking descent. </w:t>
      </w:r>
    </w:p>
    <w:p w14:paraId="271A136E" w14:textId="7E737462" w:rsidR="00A461CB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2020</w:t>
      </w:r>
      <w:r>
        <w:rPr>
          <w:rFonts w:asciiTheme="minorHAnsi" w:hAnsiTheme="minorHAnsi" w:cstheme="minorHAnsi"/>
          <w:sz w:val="22"/>
        </w:rPr>
        <w:tab/>
        <w:t xml:space="preserve">Kennett DH, </w:t>
      </w:r>
      <w:proofErr w:type="spellStart"/>
      <w:r>
        <w:rPr>
          <w:rFonts w:asciiTheme="minorHAnsi" w:hAnsiTheme="minorHAnsi" w:cstheme="minorHAnsi"/>
          <w:sz w:val="22"/>
        </w:rPr>
        <w:t>Prufer</w:t>
      </w:r>
      <w:proofErr w:type="spellEnd"/>
      <w:r>
        <w:rPr>
          <w:rFonts w:asciiTheme="minorHAnsi" w:hAnsiTheme="minorHAnsi" w:cstheme="minorHAnsi"/>
          <w:sz w:val="22"/>
        </w:rPr>
        <w:t xml:space="preserve"> KM, Culleton BJ, George RJ, Robinson M, Trask WR, Buckley GM,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Moes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E</w:t>
      </w:r>
      <w:r>
        <w:rPr>
          <w:rFonts w:asciiTheme="minorHAnsi" w:hAnsiTheme="minorHAnsi" w:cstheme="minorHAnsi"/>
          <w:sz w:val="22"/>
        </w:rPr>
        <w:t xml:space="preserve">, Kate EJ, Harper TK, </w:t>
      </w:r>
      <w:proofErr w:type="spellStart"/>
      <w:r>
        <w:rPr>
          <w:rFonts w:asciiTheme="minorHAnsi" w:hAnsiTheme="minorHAnsi" w:cstheme="minorHAnsi"/>
          <w:sz w:val="22"/>
        </w:rPr>
        <w:t>O’Donnelle</w:t>
      </w:r>
      <w:proofErr w:type="spellEnd"/>
      <w:r>
        <w:rPr>
          <w:rFonts w:asciiTheme="minorHAnsi" w:hAnsiTheme="minorHAnsi" w:cstheme="minorHAnsi"/>
          <w:sz w:val="22"/>
        </w:rPr>
        <w:t xml:space="preserve"> L, Ray EE, Hill EC, et al. </w:t>
      </w:r>
      <w:r>
        <w:rPr>
          <w:rFonts w:asciiTheme="minorHAnsi" w:hAnsiTheme="minorHAnsi" w:cstheme="minorHAnsi"/>
          <w:i/>
          <w:iCs/>
          <w:sz w:val="22"/>
        </w:rPr>
        <w:t>Science Advances</w:t>
      </w:r>
      <w:r>
        <w:rPr>
          <w:rFonts w:asciiTheme="minorHAnsi" w:hAnsiTheme="minorHAnsi" w:cstheme="minorHAnsi"/>
          <w:sz w:val="22"/>
        </w:rPr>
        <w:t>. 6, eaba3245.</w:t>
      </w:r>
    </w:p>
    <w:p w14:paraId="6C51E9D4" w14:textId="03422A50" w:rsidR="00B56438" w:rsidRPr="00E22D24" w:rsidRDefault="00001AC4" w:rsidP="00D95E1E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2020</w:t>
      </w:r>
      <w:r>
        <w:rPr>
          <w:rFonts w:asciiTheme="minorHAnsi" w:hAnsiTheme="minorHAnsi" w:cstheme="minorHAnsi"/>
          <w:sz w:val="22"/>
        </w:rPr>
        <w:tab/>
        <w:t xml:space="preserve">Edgar HJH, </w:t>
      </w:r>
      <w:proofErr w:type="spellStart"/>
      <w:r>
        <w:rPr>
          <w:rFonts w:asciiTheme="minorHAnsi" w:hAnsiTheme="minorHAnsi" w:cstheme="minorHAnsi"/>
          <w:sz w:val="22"/>
        </w:rPr>
        <w:t>Daneshvari</w:t>
      </w:r>
      <w:proofErr w:type="spellEnd"/>
      <w:r>
        <w:rPr>
          <w:rFonts w:asciiTheme="minorHAnsi" w:hAnsiTheme="minorHAnsi" w:cstheme="minorHAnsi"/>
          <w:sz w:val="22"/>
        </w:rPr>
        <w:t xml:space="preserve"> Berry S,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Moes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E</w:t>
      </w:r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Adolphi</w:t>
      </w:r>
      <w:proofErr w:type="spellEnd"/>
      <w:r>
        <w:rPr>
          <w:rFonts w:asciiTheme="minorHAnsi" w:hAnsiTheme="minorHAnsi" w:cstheme="minorHAnsi"/>
          <w:sz w:val="22"/>
        </w:rPr>
        <w:t xml:space="preserve"> NL, Bridges P, Nolte KB. </w:t>
      </w:r>
      <w:r w:rsidR="00D95E1E">
        <w:rPr>
          <w:rFonts w:asciiTheme="minorHAnsi" w:hAnsiTheme="minorHAnsi" w:cstheme="minorHAnsi"/>
          <w:sz w:val="22"/>
        </w:rPr>
        <w:t xml:space="preserve">New Mexico Decedent Image Database. Office of the Medical Investigator, University of New Mexico. </w:t>
      </w:r>
      <w:hyperlink r:id="rId8" w:history="1">
        <w:r w:rsidR="00B56438" w:rsidRPr="00D95E1E">
          <w:rPr>
            <w:rStyle w:val="Hyperlink"/>
            <w:rFonts w:asciiTheme="minorHAnsi" w:hAnsiTheme="minorHAnsi" w:cstheme="minorHAnsi"/>
            <w:sz w:val="22"/>
            <w:szCs w:val="22"/>
          </w:rPr>
          <w:t>doi.org/10.25827/5s8c-n515.</w:t>
        </w:r>
      </w:hyperlink>
    </w:p>
    <w:p w14:paraId="2E682520" w14:textId="77777777" w:rsidR="00A461CB" w:rsidRPr="00C22EBF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lastRenderedPageBreak/>
        <w:t xml:space="preserve">2018 </w:t>
      </w:r>
      <w:r>
        <w:rPr>
          <w:rFonts w:asciiTheme="minorHAnsi" w:hAnsiTheme="minorHAnsi" w:cstheme="minorHAnsi"/>
          <w:sz w:val="22"/>
        </w:rPr>
        <w:tab/>
      </w:r>
      <w:proofErr w:type="spellStart"/>
      <w:r w:rsidRPr="00C22EBF">
        <w:rPr>
          <w:rFonts w:asciiTheme="minorHAnsi" w:hAnsiTheme="minorHAnsi" w:cstheme="minorHAnsi"/>
          <w:b/>
          <w:bCs/>
          <w:sz w:val="22"/>
        </w:rPr>
        <w:t>Moes</w:t>
      </w:r>
      <w:proofErr w:type="spellEnd"/>
      <w:r w:rsidRPr="00C22EBF">
        <w:rPr>
          <w:rFonts w:asciiTheme="minorHAnsi" w:hAnsiTheme="minorHAnsi" w:cstheme="minorHAnsi"/>
          <w:b/>
          <w:bCs/>
          <w:sz w:val="22"/>
        </w:rPr>
        <w:t xml:space="preserve"> E, </w:t>
      </w:r>
      <w:r w:rsidRPr="00C22EBF">
        <w:rPr>
          <w:rFonts w:asciiTheme="minorHAnsi" w:hAnsiTheme="minorHAnsi" w:cstheme="minorHAnsi"/>
          <w:sz w:val="22"/>
        </w:rPr>
        <w:t xml:space="preserve">Blatt SH. Linear </w:t>
      </w:r>
      <w:r>
        <w:rPr>
          <w:rFonts w:asciiTheme="minorHAnsi" w:hAnsiTheme="minorHAnsi" w:cstheme="minorHAnsi"/>
          <w:sz w:val="22"/>
        </w:rPr>
        <w:t>e</w:t>
      </w:r>
      <w:r w:rsidRPr="00C22EBF">
        <w:rPr>
          <w:rFonts w:asciiTheme="minorHAnsi" w:hAnsiTheme="minorHAnsi" w:cstheme="minorHAnsi"/>
          <w:sz w:val="22"/>
        </w:rPr>
        <w:t xml:space="preserve">namel </w:t>
      </w:r>
      <w:r>
        <w:rPr>
          <w:rFonts w:asciiTheme="minorHAnsi" w:hAnsiTheme="minorHAnsi" w:cstheme="minorHAnsi"/>
          <w:sz w:val="22"/>
        </w:rPr>
        <w:t>h</w:t>
      </w:r>
      <w:r w:rsidRPr="00C22EBF">
        <w:rPr>
          <w:rFonts w:asciiTheme="minorHAnsi" w:hAnsiTheme="minorHAnsi" w:cstheme="minorHAnsi"/>
          <w:sz w:val="22"/>
        </w:rPr>
        <w:t xml:space="preserve">ypoplasia in </w:t>
      </w:r>
      <w:r>
        <w:rPr>
          <w:rFonts w:asciiTheme="minorHAnsi" w:hAnsiTheme="minorHAnsi" w:cstheme="minorHAnsi"/>
          <w:sz w:val="22"/>
        </w:rPr>
        <w:t>p</w:t>
      </w:r>
      <w:r w:rsidRPr="00C22EBF">
        <w:rPr>
          <w:rFonts w:asciiTheme="minorHAnsi" w:hAnsiTheme="minorHAnsi" w:cstheme="minorHAnsi"/>
          <w:sz w:val="22"/>
        </w:rPr>
        <w:t xml:space="preserve">ermanent </w:t>
      </w:r>
      <w:r>
        <w:rPr>
          <w:rFonts w:asciiTheme="minorHAnsi" w:hAnsiTheme="minorHAnsi" w:cstheme="minorHAnsi"/>
          <w:sz w:val="22"/>
        </w:rPr>
        <w:t>d</w:t>
      </w:r>
      <w:r w:rsidRPr="00C22EBF">
        <w:rPr>
          <w:rFonts w:asciiTheme="minorHAnsi" w:hAnsiTheme="minorHAnsi" w:cstheme="minorHAnsi"/>
          <w:sz w:val="22"/>
        </w:rPr>
        <w:t xml:space="preserve">entition of </w:t>
      </w:r>
      <w:r>
        <w:rPr>
          <w:rFonts w:asciiTheme="minorHAnsi" w:hAnsiTheme="minorHAnsi" w:cstheme="minorHAnsi"/>
          <w:sz w:val="22"/>
        </w:rPr>
        <w:t>c</w:t>
      </w:r>
      <w:r w:rsidRPr="00C22EBF">
        <w:rPr>
          <w:rFonts w:asciiTheme="minorHAnsi" w:hAnsiTheme="minorHAnsi" w:cstheme="minorHAnsi"/>
          <w:sz w:val="22"/>
        </w:rPr>
        <w:t xml:space="preserve">hildren in the Late Archaic and the Late Prehistoric Ohio River Valley. </w:t>
      </w:r>
      <w:r w:rsidRPr="00C22EBF">
        <w:rPr>
          <w:rFonts w:asciiTheme="minorHAnsi" w:hAnsiTheme="minorHAnsi" w:cstheme="minorHAnsi"/>
          <w:i/>
          <w:iCs/>
          <w:sz w:val="22"/>
        </w:rPr>
        <w:t>Dental Anthropology</w:t>
      </w:r>
      <w:r w:rsidRPr="00C22EBF">
        <w:rPr>
          <w:rFonts w:asciiTheme="minorHAnsi" w:hAnsiTheme="minorHAnsi" w:cstheme="minorHAnsi"/>
          <w:sz w:val="22"/>
        </w:rPr>
        <w:t>. 31(2): 3-17.</w:t>
      </w:r>
    </w:p>
    <w:p w14:paraId="6C64FF02" w14:textId="77777777" w:rsidR="00A461CB" w:rsidRPr="00C22EBF" w:rsidRDefault="00A461CB" w:rsidP="00EB1B61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2016 </w:t>
      </w:r>
      <w:r>
        <w:rPr>
          <w:rFonts w:asciiTheme="minorHAnsi" w:hAnsiTheme="minorHAnsi" w:cstheme="minorHAnsi"/>
          <w:sz w:val="22"/>
        </w:rPr>
        <w:tab/>
      </w:r>
      <w:r w:rsidRPr="00C22EBF">
        <w:rPr>
          <w:rFonts w:asciiTheme="minorHAnsi" w:hAnsiTheme="minorHAnsi" w:cstheme="minorHAnsi"/>
          <w:sz w:val="22"/>
        </w:rPr>
        <w:t xml:space="preserve">Blatt SH, Reid KC, Quade C, </w:t>
      </w:r>
      <w:proofErr w:type="spellStart"/>
      <w:r w:rsidRPr="00C22EBF">
        <w:rPr>
          <w:rFonts w:asciiTheme="minorHAnsi" w:hAnsiTheme="minorHAnsi" w:cstheme="minorHAnsi"/>
          <w:b/>
          <w:bCs/>
          <w:sz w:val="22"/>
        </w:rPr>
        <w:t>Moes</w:t>
      </w:r>
      <w:proofErr w:type="spellEnd"/>
      <w:r w:rsidRPr="00C22EBF">
        <w:rPr>
          <w:rFonts w:asciiTheme="minorHAnsi" w:hAnsiTheme="minorHAnsi" w:cstheme="minorHAnsi"/>
          <w:b/>
          <w:bCs/>
          <w:sz w:val="22"/>
        </w:rPr>
        <w:t xml:space="preserve"> E</w:t>
      </w:r>
      <w:r w:rsidRPr="00C22EBF">
        <w:rPr>
          <w:rFonts w:asciiTheme="minorHAnsi" w:hAnsiTheme="minorHAnsi" w:cstheme="minorHAnsi"/>
          <w:sz w:val="22"/>
        </w:rPr>
        <w:t>, Taylor K, Petersen K. Boots made for walking: Revisiting two late 19</w:t>
      </w:r>
      <w:r w:rsidRPr="00C22EBF">
        <w:rPr>
          <w:rFonts w:asciiTheme="minorHAnsi" w:hAnsiTheme="minorHAnsi" w:cstheme="minorHAnsi"/>
          <w:sz w:val="22"/>
          <w:vertAlign w:val="superscript"/>
        </w:rPr>
        <w:t>th</w:t>
      </w:r>
      <w:r w:rsidRPr="00C22EBF">
        <w:rPr>
          <w:rFonts w:asciiTheme="minorHAnsi" w:hAnsiTheme="minorHAnsi" w:cstheme="minorHAnsi"/>
          <w:sz w:val="22"/>
        </w:rPr>
        <w:t xml:space="preserve"> century burials in Walter’s Ferry, Idaho. </w:t>
      </w:r>
      <w:r w:rsidRPr="00C22EBF">
        <w:rPr>
          <w:rFonts w:asciiTheme="minorHAnsi" w:hAnsiTheme="minorHAnsi" w:cstheme="minorHAnsi"/>
          <w:i/>
          <w:iCs/>
          <w:sz w:val="22"/>
        </w:rPr>
        <w:t xml:space="preserve">Idaho Archaeologist. </w:t>
      </w:r>
      <w:r w:rsidRPr="00C22EBF">
        <w:rPr>
          <w:rFonts w:asciiTheme="minorHAnsi" w:hAnsiTheme="minorHAnsi" w:cstheme="minorHAnsi"/>
          <w:sz w:val="22"/>
        </w:rPr>
        <w:t>40(1): 1-20.</w:t>
      </w:r>
    </w:p>
    <w:p w14:paraId="7997ED61" w14:textId="77777777" w:rsidR="00A461CB" w:rsidRPr="00C22EBF" w:rsidRDefault="00A461CB" w:rsidP="00EB1B61">
      <w:pPr>
        <w:ind w:left="720" w:hanging="720"/>
        <w:rPr>
          <w:rFonts w:asciiTheme="minorHAnsi" w:hAnsiTheme="minorHAnsi" w:cstheme="minorHAnsi"/>
          <w:sz w:val="22"/>
        </w:rPr>
      </w:pPr>
    </w:p>
    <w:p w14:paraId="547A939B" w14:textId="77777777" w:rsidR="00A461CB" w:rsidRPr="00C22EBF" w:rsidRDefault="00A461CB" w:rsidP="00A461CB">
      <w:pPr>
        <w:rPr>
          <w:rFonts w:asciiTheme="minorHAnsi" w:hAnsiTheme="minorHAnsi" w:cstheme="minorHAnsi"/>
          <w:b/>
          <w:bCs/>
          <w:sz w:val="22"/>
        </w:rPr>
      </w:pPr>
      <w:r w:rsidRPr="00C22EBF">
        <w:rPr>
          <w:rFonts w:asciiTheme="minorHAnsi" w:hAnsiTheme="minorHAnsi" w:cstheme="minorHAnsi"/>
          <w:b/>
          <w:bCs/>
          <w:sz w:val="22"/>
        </w:rPr>
        <w:t>Technical Reports and Published Abstracts</w:t>
      </w:r>
    </w:p>
    <w:p w14:paraId="7D7D7467" w14:textId="77777777" w:rsidR="00A461CB" w:rsidRPr="00D74DFE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bookmarkStart w:id="0" w:name="_Hlk5485235"/>
      <w:r>
        <w:rPr>
          <w:rFonts w:asciiTheme="minorHAnsi" w:hAnsiTheme="minorHAnsi" w:cstheme="minorHAnsi"/>
          <w:sz w:val="22"/>
        </w:rPr>
        <w:t>2020</w:t>
      </w:r>
      <w:r>
        <w:rPr>
          <w:rFonts w:asciiTheme="minorHAnsi" w:hAnsiTheme="minorHAnsi" w:cstheme="minorHAnsi"/>
          <w:sz w:val="22"/>
        </w:rPr>
        <w:tab/>
      </w:r>
      <w:proofErr w:type="spellStart"/>
      <w:r>
        <w:rPr>
          <w:rFonts w:asciiTheme="minorHAnsi" w:hAnsiTheme="minorHAnsi" w:cstheme="minorHAnsi"/>
          <w:b/>
          <w:bCs/>
          <w:sz w:val="22"/>
        </w:rPr>
        <w:t>Moes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E</w:t>
      </w:r>
      <w:r>
        <w:rPr>
          <w:rFonts w:asciiTheme="minorHAnsi" w:hAnsiTheme="minorHAnsi" w:cstheme="minorHAnsi"/>
          <w:sz w:val="22"/>
        </w:rPr>
        <w:t>, Edgar HJH. Inter-</w:t>
      </w:r>
      <w:proofErr w:type="spellStart"/>
      <w:r>
        <w:rPr>
          <w:rFonts w:asciiTheme="minorHAnsi" w:hAnsiTheme="minorHAnsi" w:cstheme="minorHAnsi"/>
          <w:sz w:val="22"/>
        </w:rPr>
        <w:t>cuspal</w:t>
      </w:r>
      <w:proofErr w:type="spellEnd"/>
      <w:r>
        <w:rPr>
          <w:rFonts w:asciiTheme="minorHAnsi" w:hAnsiTheme="minorHAnsi" w:cstheme="minorHAnsi"/>
          <w:sz w:val="22"/>
        </w:rPr>
        <w:t xml:space="preserve"> fluctuating asymmetry of deciduous second molars is </w:t>
      </w:r>
      <w:proofErr w:type="spellStart"/>
      <w:r>
        <w:rPr>
          <w:rFonts w:asciiTheme="minorHAnsi" w:hAnsiTheme="minorHAnsi" w:cstheme="minorHAnsi"/>
          <w:sz w:val="22"/>
        </w:rPr>
        <w:t>nos</w:t>
      </w:r>
      <w:proofErr w:type="spellEnd"/>
      <w:r>
        <w:rPr>
          <w:rFonts w:asciiTheme="minorHAnsi" w:hAnsiTheme="minorHAnsi" w:cstheme="minorHAnsi"/>
          <w:sz w:val="22"/>
        </w:rPr>
        <w:t xml:space="preserve"> different than their permanent homologues in contemporary New Mexicans. American Association of Physical Anthropology. Poster. (Conference cancelled).</w:t>
      </w:r>
    </w:p>
    <w:p w14:paraId="50E77E1D" w14:textId="77777777" w:rsidR="00A461CB" w:rsidRPr="00C22EBF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2019</w:t>
      </w:r>
      <w:r w:rsidRPr="00C22EBF">
        <w:rPr>
          <w:rFonts w:asciiTheme="minorHAnsi" w:hAnsiTheme="minorHAnsi" w:cstheme="minorHAnsi"/>
          <w:sz w:val="22"/>
        </w:rPr>
        <w:tab/>
        <w:t xml:space="preserve">O’Donnell A, </w:t>
      </w:r>
      <w:proofErr w:type="spellStart"/>
      <w:r w:rsidRPr="00C22EBF">
        <w:rPr>
          <w:rFonts w:asciiTheme="minorHAnsi" w:hAnsiTheme="minorHAnsi" w:cstheme="minorHAnsi"/>
          <w:b/>
          <w:sz w:val="22"/>
        </w:rPr>
        <w:t>Moes</w:t>
      </w:r>
      <w:proofErr w:type="spellEnd"/>
      <w:r w:rsidRPr="00C22EBF">
        <w:rPr>
          <w:rFonts w:asciiTheme="minorHAnsi" w:hAnsiTheme="minorHAnsi" w:cstheme="minorHAnsi"/>
          <w:b/>
          <w:sz w:val="22"/>
        </w:rPr>
        <w:t xml:space="preserve"> E</w:t>
      </w:r>
      <w:r w:rsidRPr="00C22EBF">
        <w:rPr>
          <w:rFonts w:asciiTheme="minorHAnsi" w:hAnsiTheme="minorHAnsi" w:cstheme="minorHAnsi"/>
          <w:sz w:val="22"/>
        </w:rPr>
        <w:t>, Rusk K. Does dental fluctuating asymmetry predict lesion status in systemic stress indicators? Kind of… American Association of Physical Anthropology. 168: 180.</w:t>
      </w:r>
      <w:r>
        <w:rPr>
          <w:rFonts w:asciiTheme="minorHAnsi" w:hAnsiTheme="minorHAnsi" w:cstheme="minorHAnsi"/>
          <w:sz w:val="22"/>
        </w:rPr>
        <w:t xml:space="preserve"> Podium.</w:t>
      </w:r>
    </w:p>
    <w:p w14:paraId="5BDE118C" w14:textId="77777777" w:rsidR="00A461CB" w:rsidRPr="00C22EBF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2019</w:t>
      </w:r>
      <w:r w:rsidRPr="00C22EBF">
        <w:rPr>
          <w:rFonts w:asciiTheme="minorHAnsi" w:hAnsiTheme="minorHAnsi" w:cstheme="minorHAnsi"/>
          <w:sz w:val="22"/>
        </w:rPr>
        <w:tab/>
        <w:t xml:space="preserve">Lynch P, </w:t>
      </w:r>
      <w:proofErr w:type="spellStart"/>
      <w:r w:rsidRPr="00C22EBF">
        <w:rPr>
          <w:rFonts w:asciiTheme="minorHAnsi" w:hAnsiTheme="minorHAnsi" w:cstheme="minorHAnsi"/>
          <w:sz w:val="22"/>
        </w:rPr>
        <w:t>Willermet</w:t>
      </w:r>
      <w:proofErr w:type="spellEnd"/>
      <w:r w:rsidRPr="00C22EBF">
        <w:rPr>
          <w:rFonts w:asciiTheme="minorHAnsi" w:hAnsiTheme="minorHAnsi" w:cstheme="minorHAnsi"/>
          <w:sz w:val="22"/>
        </w:rPr>
        <w:t xml:space="preserve"> C, </w:t>
      </w:r>
      <w:proofErr w:type="spellStart"/>
      <w:r w:rsidRPr="00C22EBF">
        <w:rPr>
          <w:rFonts w:asciiTheme="minorHAnsi" w:hAnsiTheme="minorHAnsi" w:cstheme="minorHAnsi"/>
          <w:b/>
          <w:sz w:val="22"/>
        </w:rPr>
        <w:t>Moes</w:t>
      </w:r>
      <w:proofErr w:type="spellEnd"/>
      <w:r w:rsidRPr="00C22EBF">
        <w:rPr>
          <w:rFonts w:asciiTheme="minorHAnsi" w:hAnsiTheme="minorHAnsi" w:cstheme="minorHAnsi"/>
          <w:b/>
          <w:sz w:val="22"/>
        </w:rPr>
        <w:t xml:space="preserve"> E</w:t>
      </w:r>
      <w:r w:rsidRPr="00C22EBF">
        <w:rPr>
          <w:rFonts w:asciiTheme="minorHAnsi" w:hAnsiTheme="minorHAnsi" w:cstheme="minorHAnsi"/>
          <w:sz w:val="22"/>
        </w:rPr>
        <w:t xml:space="preserve">, Edgar H, Ragsdale C. </w:t>
      </w:r>
      <w:proofErr w:type="gramStart"/>
      <w:r w:rsidRPr="00C22EBF">
        <w:rPr>
          <w:rFonts w:asciiTheme="minorHAnsi" w:hAnsiTheme="minorHAnsi" w:cstheme="minorHAnsi"/>
          <w:sz w:val="22"/>
        </w:rPr>
        <w:t>Similarities</w:t>
      </w:r>
      <w:proofErr w:type="gramEnd"/>
      <w:r w:rsidRPr="00C22EBF">
        <w:rPr>
          <w:rFonts w:asciiTheme="minorHAnsi" w:hAnsiTheme="minorHAnsi" w:cstheme="minorHAnsi"/>
          <w:sz w:val="22"/>
        </w:rPr>
        <w:t xml:space="preserve"> and differences in cranial trauma in high and low status cemeteries in Colonial Mexico City. American Association of Physical Anthropology. 168: 149</w:t>
      </w:r>
      <w:r>
        <w:rPr>
          <w:rFonts w:asciiTheme="minorHAnsi" w:hAnsiTheme="minorHAnsi" w:cstheme="minorHAnsi"/>
          <w:sz w:val="22"/>
        </w:rPr>
        <w:t>. Poster.</w:t>
      </w:r>
    </w:p>
    <w:bookmarkEnd w:id="0"/>
    <w:p w14:paraId="71542117" w14:textId="77777777" w:rsidR="00A461CB" w:rsidRPr="00C22EBF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2018 </w:t>
      </w:r>
      <w:r w:rsidRPr="00C22EBF">
        <w:rPr>
          <w:rFonts w:asciiTheme="minorHAnsi" w:hAnsiTheme="minorHAnsi" w:cstheme="minorHAnsi"/>
          <w:sz w:val="22"/>
        </w:rPr>
        <w:tab/>
        <w:t xml:space="preserve">Hill EC, </w:t>
      </w:r>
      <w:proofErr w:type="spellStart"/>
      <w:r w:rsidRPr="00C22EBF">
        <w:rPr>
          <w:rFonts w:asciiTheme="minorHAnsi" w:hAnsiTheme="minorHAnsi" w:cstheme="minorHAnsi"/>
          <w:b/>
          <w:bCs/>
          <w:sz w:val="22"/>
        </w:rPr>
        <w:t>Moes</w:t>
      </w:r>
      <w:proofErr w:type="spellEnd"/>
      <w:r w:rsidRPr="00C22EBF">
        <w:rPr>
          <w:rFonts w:asciiTheme="minorHAnsi" w:hAnsiTheme="minorHAnsi" w:cstheme="minorHAnsi"/>
          <w:b/>
          <w:bCs/>
          <w:sz w:val="22"/>
        </w:rPr>
        <w:t xml:space="preserve"> E</w:t>
      </w:r>
      <w:r w:rsidRPr="00C22EBF">
        <w:rPr>
          <w:rFonts w:asciiTheme="minorHAnsi" w:hAnsiTheme="minorHAnsi" w:cstheme="minorHAnsi"/>
          <w:sz w:val="22"/>
        </w:rPr>
        <w:t xml:space="preserve">, Trask WR, Kate E, McKenzie C, Edgar HJH, Kennett DJ, </w:t>
      </w:r>
      <w:proofErr w:type="spellStart"/>
      <w:r w:rsidRPr="00C22EBF">
        <w:rPr>
          <w:rFonts w:asciiTheme="minorHAnsi" w:hAnsiTheme="minorHAnsi" w:cstheme="minorHAnsi"/>
          <w:sz w:val="22"/>
        </w:rPr>
        <w:t>Prufer</w:t>
      </w:r>
      <w:proofErr w:type="spellEnd"/>
      <w:r w:rsidRPr="00C22EBF">
        <w:rPr>
          <w:rFonts w:asciiTheme="minorHAnsi" w:hAnsiTheme="minorHAnsi" w:cstheme="minorHAnsi"/>
          <w:sz w:val="22"/>
        </w:rPr>
        <w:t xml:space="preserve"> KM. Current research on Late Pleistocene and Early Holocene human remains from the Bladen Nature Reserve in southern Belize. American Association of Physical Anthropology. 165: 120.</w:t>
      </w:r>
      <w:r>
        <w:rPr>
          <w:rFonts w:asciiTheme="minorHAnsi" w:hAnsiTheme="minorHAnsi" w:cstheme="minorHAnsi"/>
          <w:sz w:val="22"/>
        </w:rPr>
        <w:t xml:space="preserve"> Poster.</w:t>
      </w:r>
    </w:p>
    <w:p w14:paraId="43866B83" w14:textId="77777777" w:rsidR="00A461CB" w:rsidRPr="00C22EBF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2018 </w:t>
      </w:r>
      <w:r w:rsidRPr="00C22EBF">
        <w:rPr>
          <w:rFonts w:asciiTheme="minorHAnsi" w:hAnsiTheme="minorHAnsi" w:cstheme="minorHAnsi"/>
          <w:sz w:val="22"/>
        </w:rPr>
        <w:tab/>
      </w:r>
      <w:proofErr w:type="spellStart"/>
      <w:r w:rsidRPr="00C22EBF">
        <w:rPr>
          <w:rFonts w:asciiTheme="minorHAnsi" w:hAnsiTheme="minorHAnsi" w:cstheme="minorHAnsi"/>
          <w:sz w:val="22"/>
        </w:rPr>
        <w:t>Willermet</w:t>
      </w:r>
      <w:proofErr w:type="spellEnd"/>
      <w:r w:rsidRPr="00C22EBF">
        <w:rPr>
          <w:rFonts w:asciiTheme="minorHAnsi" w:hAnsiTheme="minorHAnsi" w:cstheme="minorHAnsi"/>
          <w:sz w:val="22"/>
        </w:rPr>
        <w:t xml:space="preserve"> C, Edgar HJH, </w:t>
      </w:r>
      <w:proofErr w:type="spellStart"/>
      <w:r w:rsidRPr="00C22EBF">
        <w:rPr>
          <w:rFonts w:asciiTheme="minorHAnsi" w:hAnsiTheme="minorHAnsi" w:cstheme="minorHAnsi"/>
          <w:b/>
          <w:bCs/>
          <w:sz w:val="22"/>
        </w:rPr>
        <w:t>Moes</w:t>
      </w:r>
      <w:proofErr w:type="spellEnd"/>
      <w:r w:rsidRPr="00C22EBF">
        <w:rPr>
          <w:rFonts w:asciiTheme="minorHAnsi" w:hAnsiTheme="minorHAnsi" w:cstheme="minorHAnsi"/>
          <w:b/>
          <w:bCs/>
          <w:sz w:val="22"/>
        </w:rPr>
        <w:t xml:space="preserve"> E</w:t>
      </w:r>
      <w:r w:rsidRPr="00C22EBF">
        <w:rPr>
          <w:rFonts w:asciiTheme="minorHAnsi" w:hAnsiTheme="minorHAnsi" w:cstheme="minorHAnsi"/>
          <w:sz w:val="22"/>
        </w:rPr>
        <w:t>, Ragsdale CS. Estimating African ancestry in two historic ossuaries in New Spain. American Association of Physical Anthropology. 165: 300.</w:t>
      </w:r>
      <w:r>
        <w:rPr>
          <w:rFonts w:asciiTheme="minorHAnsi" w:hAnsiTheme="minorHAnsi" w:cstheme="minorHAnsi"/>
          <w:sz w:val="22"/>
        </w:rPr>
        <w:t xml:space="preserve"> Podium.</w:t>
      </w:r>
    </w:p>
    <w:p w14:paraId="16D759AF" w14:textId="77777777" w:rsidR="00A461CB" w:rsidRPr="00C22EBF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2017 </w:t>
      </w:r>
      <w:r w:rsidRPr="00C22EBF">
        <w:rPr>
          <w:rFonts w:asciiTheme="minorHAnsi" w:hAnsiTheme="minorHAnsi" w:cstheme="minorHAnsi"/>
          <w:sz w:val="22"/>
        </w:rPr>
        <w:tab/>
      </w:r>
      <w:proofErr w:type="spellStart"/>
      <w:r w:rsidRPr="00C22EBF">
        <w:rPr>
          <w:rFonts w:asciiTheme="minorHAnsi" w:hAnsiTheme="minorHAnsi" w:cstheme="minorHAnsi"/>
          <w:b/>
          <w:bCs/>
          <w:sz w:val="22"/>
        </w:rPr>
        <w:t>Moes</w:t>
      </w:r>
      <w:proofErr w:type="spellEnd"/>
      <w:r w:rsidRPr="00C22EBF">
        <w:rPr>
          <w:rFonts w:asciiTheme="minorHAnsi" w:hAnsiTheme="minorHAnsi" w:cstheme="minorHAnsi"/>
          <w:b/>
          <w:bCs/>
          <w:sz w:val="22"/>
        </w:rPr>
        <w:t xml:space="preserve"> E, </w:t>
      </w:r>
      <w:r w:rsidRPr="00C22EBF">
        <w:rPr>
          <w:rFonts w:asciiTheme="minorHAnsi" w:hAnsiTheme="minorHAnsi" w:cstheme="minorHAnsi"/>
          <w:sz w:val="22"/>
        </w:rPr>
        <w:t xml:space="preserve">and Blatt SH. A lesson in </w:t>
      </w:r>
      <w:proofErr w:type="spellStart"/>
      <w:r w:rsidRPr="00C22EBF">
        <w:rPr>
          <w:rFonts w:asciiTheme="minorHAnsi" w:hAnsiTheme="minorHAnsi" w:cstheme="minorHAnsi"/>
          <w:sz w:val="22"/>
        </w:rPr>
        <w:t>stressin</w:t>
      </w:r>
      <w:proofErr w:type="spellEnd"/>
      <w:r w:rsidRPr="00C22EBF">
        <w:rPr>
          <w:rFonts w:asciiTheme="minorHAnsi" w:hAnsiTheme="minorHAnsi" w:cstheme="minorHAnsi"/>
          <w:sz w:val="22"/>
        </w:rPr>
        <w:t xml:space="preserve">’: A comparison of linear enamel </w:t>
      </w:r>
      <w:proofErr w:type="spellStart"/>
      <w:r w:rsidRPr="00C22EBF">
        <w:rPr>
          <w:rFonts w:asciiTheme="minorHAnsi" w:hAnsiTheme="minorHAnsi" w:cstheme="minorHAnsi"/>
          <w:sz w:val="22"/>
        </w:rPr>
        <w:t>hypoplasias</w:t>
      </w:r>
      <w:proofErr w:type="spellEnd"/>
      <w:r w:rsidRPr="00C22EBF">
        <w:rPr>
          <w:rFonts w:asciiTheme="minorHAnsi" w:hAnsiTheme="minorHAnsi" w:cstheme="minorHAnsi"/>
          <w:sz w:val="22"/>
        </w:rPr>
        <w:t xml:space="preserve"> in children from the prehistoric Ohio Valley. American Association of Physical Anthropologists.</w:t>
      </w:r>
      <w:r>
        <w:rPr>
          <w:rFonts w:asciiTheme="minorHAnsi" w:hAnsiTheme="minorHAnsi" w:cstheme="minorHAnsi"/>
          <w:sz w:val="22"/>
        </w:rPr>
        <w:t xml:space="preserve"> Poster.</w:t>
      </w:r>
      <w:r w:rsidRPr="00C22EBF">
        <w:rPr>
          <w:rFonts w:asciiTheme="minorHAnsi" w:hAnsiTheme="minorHAnsi" w:cstheme="minorHAnsi"/>
          <w:sz w:val="22"/>
        </w:rPr>
        <w:tab/>
      </w:r>
    </w:p>
    <w:p w14:paraId="5E9840ED" w14:textId="77777777" w:rsidR="00A461CB" w:rsidRPr="00C22EBF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2016 </w:t>
      </w:r>
      <w:r w:rsidRPr="00C22EBF">
        <w:rPr>
          <w:rFonts w:asciiTheme="minorHAnsi" w:hAnsiTheme="minorHAnsi" w:cstheme="minorHAnsi"/>
          <w:sz w:val="22"/>
        </w:rPr>
        <w:tab/>
        <w:t xml:space="preserve">Blatt SH, </w:t>
      </w:r>
      <w:proofErr w:type="spellStart"/>
      <w:r w:rsidRPr="00C22EBF">
        <w:rPr>
          <w:rFonts w:asciiTheme="minorHAnsi" w:hAnsiTheme="minorHAnsi" w:cstheme="minorHAnsi"/>
          <w:b/>
          <w:bCs/>
          <w:sz w:val="22"/>
        </w:rPr>
        <w:t>Moes</w:t>
      </w:r>
      <w:proofErr w:type="spellEnd"/>
      <w:r w:rsidRPr="00C22EBF">
        <w:rPr>
          <w:rFonts w:asciiTheme="minorHAnsi" w:hAnsiTheme="minorHAnsi" w:cstheme="minorHAnsi"/>
          <w:b/>
          <w:bCs/>
          <w:sz w:val="22"/>
        </w:rPr>
        <w:t xml:space="preserve"> E, </w:t>
      </w:r>
      <w:r w:rsidRPr="00C22EBF">
        <w:rPr>
          <w:rFonts w:asciiTheme="minorHAnsi" w:hAnsiTheme="minorHAnsi" w:cstheme="minorHAnsi"/>
          <w:sz w:val="22"/>
        </w:rPr>
        <w:t>and Petersen K. Heavy-handed: Can handedness be detected from bilateral degeneration of the medial end of the clavicle? American Association of Physical Anthropologists.</w:t>
      </w:r>
      <w:r>
        <w:rPr>
          <w:rFonts w:asciiTheme="minorHAnsi" w:hAnsiTheme="minorHAnsi" w:cstheme="minorHAnsi"/>
          <w:sz w:val="22"/>
        </w:rPr>
        <w:t xml:space="preserve"> Poster.</w:t>
      </w:r>
    </w:p>
    <w:p w14:paraId="11FFA056" w14:textId="77777777" w:rsidR="00A461CB" w:rsidRPr="00C22EBF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2016 </w:t>
      </w:r>
      <w:r w:rsidRPr="00C22EBF">
        <w:rPr>
          <w:rFonts w:asciiTheme="minorHAnsi" w:hAnsiTheme="minorHAnsi" w:cstheme="minorHAnsi"/>
          <w:sz w:val="22"/>
        </w:rPr>
        <w:tab/>
      </w:r>
      <w:proofErr w:type="spellStart"/>
      <w:r w:rsidRPr="00C22EBF">
        <w:rPr>
          <w:rFonts w:asciiTheme="minorHAnsi" w:hAnsiTheme="minorHAnsi" w:cstheme="minorHAnsi"/>
          <w:sz w:val="22"/>
        </w:rPr>
        <w:t>Ziker</w:t>
      </w:r>
      <w:proofErr w:type="spellEnd"/>
      <w:r w:rsidRPr="00C22EBF">
        <w:rPr>
          <w:rFonts w:asciiTheme="minorHAnsi" w:hAnsiTheme="minorHAnsi" w:cstheme="minorHAnsi"/>
          <w:sz w:val="22"/>
        </w:rPr>
        <w:t xml:space="preserve"> JP, Nolin DA, </w:t>
      </w:r>
      <w:proofErr w:type="spellStart"/>
      <w:r w:rsidRPr="00C22EBF">
        <w:rPr>
          <w:rFonts w:asciiTheme="minorHAnsi" w:hAnsiTheme="minorHAnsi" w:cstheme="minorHAnsi"/>
          <w:b/>
          <w:bCs/>
          <w:sz w:val="22"/>
        </w:rPr>
        <w:t>Moes</w:t>
      </w:r>
      <w:proofErr w:type="spellEnd"/>
      <w:r w:rsidRPr="00C22EBF">
        <w:rPr>
          <w:rFonts w:asciiTheme="minorHAnsi" w:hAnsiTheme="minorHAnsi" w:cstheme="minorHAnsi"/>
          <w:b/>
          <w:bCs/>
          <w:sz w:val="22"/>
        </w:rPr>
        <w:t xml:space="preserve"> E</w:t>
      </w:r>
      <w:r w:rsidRPr="00C22EBF">
        <w:rPr>
          <w:rFonts w:asciiTheme="minorHAnsi" w:hAnsiTheme="minorHAnsi" w:cstheme="minorHAnsi"/>
          <w:sz w:val="22"/>
        </w:rPr>
        <w:t>. Risky business: Subsistence change and reproductive decision making in an uncertain environment. American Association of Physical Anthropologists.</w:t>
      </w:r>
      <w:r>
        <w:rPr>
          <w:rFonts w:asciiTheme="minorHAnsi" w:hAnsiTheme="minorHAnsi" w:cstheme="minorHAnsi"/>
          <w:sz w:val="22"/>
        </w:rPr>
        <w:t xml:space="preserve"> Poster.</w:t>
      </w:r>
    </w:p>
    <w:p w14:paraId="16B6CDB9" w14:textId="77777777" w:rsidR="00A461CB" w:rsidRPr="00C22EBF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2015 </w:t>
      </w:r>
      <w:r w:rsidRPr="00C22EBF">
        <w:rPr>
          <w:rFonts w:asciiTheme="minorHAnsi" w:hAnsiTheme="minorHAnsi" w:cstheme="minorHAnsi"/>
          <w:sz w:val="22"/>
        </w:rPr>
        <w:tab/>
        <w:t xml:space="preserve">Blatt SH, Taylor K, </w:t>
      </w:r>
      <w:proofErr w:type="spellStart"/>
      <w:r w:rsidRPr="00C22EBF">
        <w:rPr>
          <w:rFonts w:asciiTheme="minorHAnsi" w:hAnsiTheme="minorHAnsi" w:cstheme="minorHAnsi"/>
          <w:b/>
          <w:bCs/>
          <w:sz w:val="22"/>
        </w:rPr>
        <w:t>Moes</w:t>
      </w:r>
      <w:proofErr w:type="spellEnd"/>
      <w:r w:rsidRPr="00C22EBF">
        <w:rPr>
          <w:rFonts w:asciiTheme="minorHAnsi" w:hAnsiTheme="minorHAnsi" w:cstheme="minorHAnsi"/>
          <w:b/>
          <w:bCs/>
          <w:sz w:val="22"/>
        </w:rPr>
        <w:t xml:space="preserve"> E, </w:t>
      </w:r>
      <w:r w:rsidRPr="00C22EBF">
        <w:rPr>
          <w:rFonts w:asciiTheme="minorHAnsi" w:hAnsiTheme="minorHAnsi" w:cstheme="minorHAnsi"/>
          <w:sz w:val="22"/>
        </w:rPr>
        <w:t>and Schreier M. 10MO85: Rexburg Man, SHPO, ID</w:t>
      </w:r>
    </w:p>
    <w:p w14:paraId="7DFEFACF" w14:textId="77777777" w:rsidR="00A461CB" w:rsidRPr="00C22EBF" w:rsidRDefault="00A461CB" w:rsidP="00A461CB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2015 </w:t>
      </w:r>
      <w:r w:rsidRPr="00C22EBF">
        <w:rPr>
          <w:rFonts w:asciiTheme="minorHAnsi" w:hAnsiTheme="minorHAnsi" w:cstheme="minorHAnsi"/>
          <w:sz w:val="22"/>
        </w:rPr>
        <w:tab/>
        <w:t xml:space="preserve">Blatt SH, </w:t>
      </w:r>
      <w:proofErr w:type="spellStart"/>
      <w:r w:rsidRPr="00C22EBF">
        <w:rPr>
          <w:rFonts w:asciiTheme="minorHAnsi" w:hAnsiTheme="minorHAnsi" w:cstheme="minorHAnsi"/>
          <w:b/>
          <w:bCs/>
          <w:sz w:val="22"/>
        </w:rPr>
        <w:t>Moes</w:t>
      </w:r>
      <w:proofErr w:type="spellEnd"/>
      <w:r w:rsidRPr="00C22EBF">
        <w:rPr>
          <w:rFonts w:asciiTheme="minorHAnsi" w:hAnsiTheme="minorHAnsi" w:cstheme="minorHAnsi"/>
          <w:b/>
          <w:bCs/>
          <w:sz w:val="22"/>
        </w:rPr>
        <w:t xml:space="preserve"> E, </w:t>
      </w:r>
      <w:r w:rsidRPr="00C22EBF">
        <w:rPr>
          <w:rFonts w:asciiTheme="minorHAnsi" w:hAnsiTheme="minorHAnsi" w:cstheme="minorHAnsi"/>
          <w:sz w:val="22"/>
        </w:rPr>
        <w:t>Taylor K, and Petersen K. F101608: Walter’s Ferry. SHPO, ID</w:t>
      </w:r>
    </w:p>
    <w:p w14:paraId="450158BE" w14:textId="77777777" w:rsidR="00A461CB" w:rsidRDefault="00A461CB" w:rsidP="000E1F48">
      <w:pPr>
        <w:rPr>
          <w:rFonts w:asciiTheme="minorHAnsi" w:hAnsiTheme="minorHAnsi" w:cstheme="minorHAnsi"/>
          <w:b/>
          <w:sz w:val="22"/>
        </w:rPr>
      </w:pPr>
    </w:p>
    <w:p w14:paraId="3C5D1044" w14:textId="77777777" w:rsidR="00E4509F" w:rsidRPr="00C22EBF" w:rsidRDefault="00E4509F" w:rsidP="000E1F48">
      <w:pPr>
        <w:ind w:left="2160" w:hanging="2160"/>
        <w:rPr>
          <w:rFonts w:asciiTheme="minorHAnsi" w:hAnsiTheme="minorHAnsi" w:cstheme="minorHAnsi"/>
          <w:b/>
          <w:sz w:val="22"/>
        </w:rPr>
      </w:pPr>
      <w:r w:rsidRPr="00C22EBF">
        <w:rPr>
          <w:rFonts w:asciiTheme="minorHAnsi" w:hAnsiTheme="minorHAnsi" w:cstheme="minorHAnsi"/>
          <w:b/>
          <w:sz w:val="22"/>
        </w:rPr>
        <w:t>Grants and Scholarships</w:t>
      </w:r>
    </w:p>
    <w:p w14:paraId="36F81E11" w14:textId="15C57A9D" w:rsidR="00DF5589" w:rsidRDefault="00DF5589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2020</w:t>
      </w:r>
      <w:r>
        <w:rPr>
          <w:rFonts w:asciiTheme="minorHAnsi" w:hAnsiTheme="minorHAnsi" w:cstheme="minorHAnsi"/>
          <w:sz w:val="22"/>
        </w:rPr>
        <w:tab/>
        <w:t>Student Conference Award Program, University of New Mexico - $600</w:t>
      </w:r>
    </w:p>
    <w:p w14:paraId="334F7EA5" w14:textId="5792D4BC" w:rsidR="00DC2910" w:rsidRPr="00DC2910" w:rsidRDefault="00DC2910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DC2910">
        <w:rPr>
          <w:rFonts w:asciiTheme="minorHAnsi" w:hAnsiTheme="minorHAnsi" w:cstheme="minorHAnsi"/>
          <w:sz w:val="22"/>
        </w:rPr>
        <w:t>2019</w:t>
      </w:r>
      <w:r w:rsidRPr="00DC2910">
        <w:rPr>
          <w:rFonts w:asciiTheme="minorHAnsi" w:hAnsiTheme="minorHAnsi" w:cstheme="minorHAnsi"/>
          <w:sz w:val="22"/>
        </w:rPr>
        <w:tab/>
        <w:t>GPSA New Mexico Research Grant,</w:t>
      </w:r>
      <w:r>
        <w:rPr>
          <w:rFonts w:asciiTheme="minorHAnsi" w:hAnsiTheme="minorHAnsi" w:cstheme="minorHAnsi"/>
          <w:sz w:val="22"/>
        </w:rPr>
        <w:t xml:space="preserve"> University of New Mexico - $3000</w:t>
      </w:r>
    </w:p>
    <w:p w14:paraId="03308C14" w14:textId="6C6158ED" w:rsidR="00DC2910" w:rsidRDefault="00DC2910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2019</w:t>
      </w:r>
      <w:r>
        <w:rPr>
          <w:rFonts w:asciiTheme="minorHAnsi" w:hAnsiTheme="minorHAnsi" w:cstheme="minorHAnsi"/>
          <w:sz w:val="22"/>
        </w:rPr>
        <w:tab/>
        <w:t>GPSA Student Research Grant, University of New Mexico - $500</w:t>
      </w:r>
    </w:p>
    <w:p w14:paraId="73B80F8E" w14:textId="0BBA3FDC" w:rsidR="00AF1922" w:rsidRPr="00C22EBF" w:rsidRDefault="00AF1922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2018</w:t>
      </w:r>
      <w:r w:rsidRPr="00C22EBF">
        <w:rPr>
          <w:rFonts w:asciiTheme="minorHAnsi" w:hAnsiTheme="minorHAnsi" w:cstheme="minorHAnsi"/>
          <w:sz w:val="22"/>
        </w:rPr>
        <w:tab/>
        <w:t>LAII Field Research Grant, University of New Mexico - $1,085</w:t>
      </w:r>
    </w:p>
    <w:p w14:paraId="64F279CA" w14:textId="0AEE5178" w:rsidR="00E4509F" w:rsidRPr="00C22EBF" w:rsidRDefault="00E4509F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lastRenderedPageBreak/>
        <w:t xml:space="preserve">2015 </w:t>
      </w:r>
      <w:r w:rsidRPr="00C22EBF">
        <w:rPr>
          <w:rFonts w:asciiTheme="minorHAnsi" w:hAnsiTheme="minorHAnsi" w:cstheme="minorHAnsi"/>
          <w:sz w:val="22"/>
        </w:rPr>
        <w:tab/>
        <w:t>Sigma Xi Grants-in-Aid of Research - $500</w:t>
      </w:r>
    </w:p>
    <w:p w14:paraId="45373770" w14:textId="65B15803" w:rsidR="00E4509F" w:rsidRPr="00C22EBF" w:rsidRDefault="00E4509F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2015 </w:t>
      </w:r>
      <w:r w:rsidRPr="00C22EBF">
        <w:rPr>
          <w:rFonts w:asciiTheme="minorHAnsi" w:hAnsiTheme="minorHAnsi" w:cstheme="minorHAnsi"/>
          <w:sz w:val="22"/>
        </w:rPr>
        <w:tab/>
        <w:t>Dan Montgomery Research Award, Boise State University - $400</w:t>
      </w:r>
    </w:p>
    <w:p w14:paraId="7256A398" w14:textId="0898AB0A" w:rsidR="00E4509F" w:rsidRPr="00C22EBF" w:rsidRDefault="00E4509F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2015 </w:t>
      </w:r>
      <w:r w:rsidRPr="00C22EBF">
        <w:rPr>
          <w:rFonts w:asciiTheme="minorHAnsi" w:hAnsiTheme="minorHAnsi" w:cstheme="minorHAnsi"/>
          <w:sz w:val="22"/>
        </w:rPr>
        <w:tab/>
        <w:t xml:space="preserve">John and Florence </w:t>
      </w:r>
      <w:proofErr w:type="spellStart"/>
      <w:r w:rsidRPr="00C22EBF">
        <w:rPr>
          <w:rFonts w:asciiTheme="minorHAnsi" w:hAnsiTheme="minorHAnsi" w:cstheme="minorHAnsi"/>
          <w:sz w:val="22"/>
        </w:rPr>
        <w:t>Schaertl</w:t>
      </w:r>
      <w:proofErr w:type="spellEnd"/>
      <w:r w:rsidRPr="00C22EBF">
        <w:rPr>
          <w:rFonts w:asciiTheme="minorHAnsi" w:hAnsiTheme="minorHAnsi" w:cstheme="minorHAnsi"/>
          <w:sz w:val="22"/>
        </w:rPr>
        <w:t xml:space="preserve"> Scholarship, Boise State University - $2,500</w:t>
      </w:r>
    </w:p>
    <w:p w14:paraId="00CEEB3E" w14:textId="25EC29BA" w:rsidR="00E4509F" w:rsidRPr="00C22EBF" w:rsidRDefault="00E4509F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2012 </w:t>
      </w:r>
      <w:r w:rsidRPr="00C22EBF">
        <w:rPr>
          <w:rFonts w:asciiTheme="minorHAnsi" w:hAnsiTheme="minorHAnsi" w:cstheme="minorHAnsi"/>
          <w:sz w:val="22"/>
        </w:rPr>
        <w:tab/>
        <w:t>Wallace J. and C. Study Abroad Scholarship, University of Idaho - $2,500</w:t>
      </w:r>
    </w:p>
    <w:p w14:paraId="1D236817" w14:textId="342ED1D9" w:rsidR="00293D2F" w:rsidRPr="00C22EBF" w:rsidRDefault="00293D2F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2010 – 2014 </w:t>
      </w:r>
      <w:r w:rsidRPr="00C22EBF">
        <w:rPr>
          <w:rFonts w:asciiTheme="minorHAnsi" w:hAnsiTheme="minorHAnsi" w:cstheme="minorHAnsi"/>
          <w:sz w:val="22"/>
        </w:rPr>
        <w:tab/>
        <w:t>American Express Four-Year Scholarship, Scholarship America - $16,000</w:t>
      </w:r>
    </w:p>
    <w:p w14:paraId="75F6D531" w14:textId="654801EB" w:rsidR="00293D2F" w:rsidRPr="00C22EBF" w:rsidRDefault="00E4509F" w:rsidP="00EB1B61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2010</w:t>
      </w:r>
      <w:r w:rsidR="00293D2F" w:rsidRPr="00C22EBF">
        <w:rPr>
          <w:rFonts w:asciiTheme="minorHAnsi" w:hAnsiTheme="minorHAnsi" w:cstheme="minorHAnsi"/>
          <w:sz w:val="22"/>
        </w:rPr>
        <w:t xml:space="preserve"> – 2012 </w:t>
      </w:r>
      <w:r w:rsidRPr="00C22EBF">
        <w:rPr>
          <w:rFonts w:asciiTheme="minorHAnsi" w:hAnsiTheme="minorHAnsi" w:cstheme="minorHAnsi"/>
          <w:sz w:val="22"/>
        </w:rPr>
        <w:tab/>
        <w:t>Albertson Know-How-2-Go Award, University of Idaho - $4,000</w:t>
      </w:r>
    </w:p>
    <w:p w14:paraId="195DA6E0" w14:textId="77777777" w:rsidR="00E4509F" w:rsidRPr="00C22EBF" w:rsidRDefault="00E4509F" w:rsidP="00EB1B61">
      <w:pPr>
        <w:ind w:left="2160" w:hanging="2160"/>
        <w:rPr>
          <w:rFonts w:asciiTheme="minorHAnsi" w:hAnsiTheme="minorHAnsi" w:cstheme="minorHAnsi"/>
          <w:sz w:val="22"/>
        </w:rPr>
      </w:pPr>
    </w:p>
    <w:p w14:paraId="2BA2EE5F" w14:textId="77777777" w:rsidR="00442986" w:rsidRPr="00C22EBF" w:rsidRDefault="00442986" w:rsidP="00442986">
      <w:pPr>
        <w:rPr>
          <w:rFonts w:asciiTheme="minorHAnsi" w:hAnsiTheme="minorHAnsi" w:cstheme="minorHAnsi"/>
          <w:b/>
          <w:sz w:val="22"/>
        </w:rPr>
      </w:pPr>
      <w:r w:rsidRPr="00C22EBF">
        <w:rPr>
          <w:rFonts w:asciiTheme="minorHAnsi" w:hAnsiTheme="minorHAnsi" w:cstheme="minorHAnsi"/>
          <w:b/>
          <w:sz w:val="22"/>
        </w:rPr>
        <w:t>Professional Appointments</w:t>
      </w:r>
    </w:p>
    <w:p w14:paraId="249F6BFC" w14:textId="77777777" w:rsidR="00442986" w:rsidRPr="00C22EBF" w:rsidRDefault="00442986" w:rsidP="00442986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2019-present</w:t>
      </w:r>
      <w:r w:rsidRPr="00C22EBF">
        <w:rPr>
          <w:rFonts w:asciiTheme="minorHAnsi" w:hAnsiTheme="minorHAnsi" w:cstheme="minorHAnsi"/>
          <w:sz w:val="22"/>
        </w:rPr>
        <w:tab/>
        <w:t>Student Representative, Dental Anthropology Association</w:t>
      </w:r>
    </w:p>
    <w:p w14:paraId="12FE623D" w14:textId="77777777" w:rsidR="00442986" w:rsidRDefault="00442986" w:rsidP="00442986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2017-present </w:t>
      </w:r>
      <w:r w:rsidRPr="00C22EBF">
        <w:rPr>
          <w:rFonts w:asciiTheme="minorHAnsi" w:hAnsiTheme="minorHAnsi" w:cstheme="minorHAnsi"/>
          <w:sz w:val="22"/>
        </w:rPr>
        <w:tab/>
        <w:t>Research Assistant, Department of Anthropology</w:t>
      </w:r>
      <w:r>
        <w:rPr>
          <w:rFonts w:asciiTheme="minorHAnsi" w:hAnsiTheme="minorHAnsi" w:cstheme="minorHAnsi"/>
          <w:sz w:val="22"/>
        </w:rPr>
        <w:t xml:space="preserve"> (UNM)</w:t>
      </w:r>
    </w:p>
    <w:p w14:paraId="440B80C6" w14:textId="7F31FDBB" w:rsidR="00442986" w:rsidRPr="00C22EBF" w:rsidRDefault="00442986" w:rsidP="00442986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2017-present</w:t>
      </w:r>
      <w:r>
        <w:rPr>
          <w:rFonts w:asciiTheme="minorHAnsi" w:hAnsiTheme="minorHAnsi" w:cstheme="minorHAnsi"/>
          <w:sz w:val="22"/>
        </w:rPr>
        <w:tab/>
        <w:t>Osteologist, Belize Paleoindian and Archaic Project (UNM)</w:t>
      </w:r>
    </w:p>
    <w:p w14:paraId="0857F1C4" w14:textId="77777777" w:rsidR="00442986" w:rsidRPr="00C22EBF" w:rsidRDefault="00442986" w:rsidP="00442986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2016-2017 </w:t>
      </w:r>
      <w:r w:rsidRPr="00C22EBF">
        <w:rPr>
          <w:rFonts w:asciiTheme="minorHAnsi" w:hAnsiTheme="minorHAnsi" w:cstheme="minorHAnsi"/>
          <w:sz w:val="22"/>
        </w:rPr>
        <w:tab/>
        <w:t>Instructor of record, Department of Anthropology</w:t>
      </w:r>
      <w:r>
        <w:rPr>
          <w:rFonts w:asciiTheme="minorHAnsi" w:hAnsiTheme="minorHAnsi" w:cstheme="minorHAnsi"/>
          <w:sz w:val="22"/>
        </w:rPr>
        <w:t xml:space="preserve"> (BSU)</w:t>
      </w:r>
      <w:r w:rsidRPr="00C22EBF">
        <w:rPr>
          <w:rFonts w:asciiTheme="minorHAnsi" w:hAnsiTheme="minorHAnsi" w:cstheme="minorHAnsi"/>
          <w:sz w:val="22"/>
        </w:rPr>
        <w:tab/>
      </w:r>
    </w:p>
    <w:p w14:paraId="30E2AAC5" w14:textId="77777777" w:rsidR="00442986" w:rsidRPr="00C22EBF" w:rsidRDefault="00442986" w:rsidP="00442986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2014-2016 </w:t>
      </w:r>
      <w:r w:rsidRPr="00C22EBF">
        <w:rPr>
          <w:rFonts w:asciiTheme="minorHAnsi" w:hAnsiTheme="minorHAnsi" w:cstheme="minorHAnsi"/>
          <w:sz w:val="22"/>
        </w:rPr>
        <w:tab/>
        <w:t>Graduate Teaching Associate, Department of Anthropology</w:t>
      </w:r>
      <w:r>
        <w:rPr>
          <w:rFonts w:asciiTheme="minorHAnsi" w:hAnsiTheme="minorHAnsi" w:cstheme="minorHAnsi"/>
          <w:sz w:val="22"/>
        </w:rPr>
        <w:t xml:space="preserve"> (BSU)</w:t>
      </w:r>
    </w:p>
    <w:p w14:paraId="02BE14BF" w14:textId="77777777" w:rsidR="00442986" w:rsidRPr="00C22EBF" w:rsidRDefault="00442986" w:rsidP="00442986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2014-2017 </w:t>
      </w:r>
      <w:r w:rsidRPr="00C22EBF">
        <w:rPr>
          <w:rFonts w:asciiTheme="minorHAnsi" w:hAnsiTheme="minorHAnsi" w:cstheme="minorHAnsi"/>
          <w:sz w:val="22"/>
        </w:rPr>
        <w:tab/>
        <w:t>Instructor of record, Department of Mathematics</w:t>
      </w:r>
      <w:r>
        <w:rPr>
          <w:rFonts w:asciiTheme="minorHAnsi" w:hAnsiTheme="minorHAnsi" w:cstheme="minorHAnsi"/>
          <w:sz w:val="22"/>
        </w:rPr>
        <w:t xml:space="preserve"> (BSU)</w:t>
      </w:r>
    </w:p>
    <w:p w14:paraId="512E9A4F" w14:textId="77777777" w:rsidR="00442986" w:rsidRPr="00C22EBF" w:rsidRDefault="00442986" w:rsidP="00442986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2012-2014 </w:t>
      </w:r>
      <w:r w:rsidRPr="00C22EBF">
        <w:rPr>
          <w:rFonts w:asciiTheme="minorHAnsi" w:hAnsiTheme="minorHAnsi" w:cstheme="minorHAnsi"/>
          <w:sz w:val="22"/>
        </w:rPr>
        <w:tab/>
        <w:t>Learning Assistant, Academic and Career Services</w:t>
      </w:r>
      <w:r>
        <w:rPr>
          <w:rFonts w:asciiTheme="minorHAnsi" w:hAnsiTheme="minorHAnsi" w:cstheme="minorHAnsi"/>
          <w:sz w:val="22"/>
        </w:rPr>
        <w:t xml:space="preserve"> (BSU)</w:t>
      </w:r>
    </w:p>
    <w:p w14:paraId="6EA42EC3" w14:textId="77777777" w:rsidR="00442986" w:rsidRDefault="00442986" w:rsidP="000E1F48">
      <w:pPr>
        <w:ind w:left="2160" w:hanging="2160"/>
        <w:rPr>
          <w:rFonts w:asciiTheme="minorHAnsi" w:hAnsiTheme="minorHAnsi" w:cstheme="minorHAnsi"/>
          <w:b/>
          <w:sz w:val="22"/>
        </w:rPr>
      </w:pPr>
    </w:p>
    <w:p w14:paraId="38D78C68" w14:textId="5BD3FD2B" w:rsidR="00E4509F" w:rsidRPr="00C22EBF" w:rsidRDefault="00E4509F" w:rsidP="000E1F48">
      <w:pPr>
        <w:ind w:left="2160" w:hanging="2160"/>
        <w:rPr>
          <w:rFonts w:asciiTheme="minorHAnsi" w:hAnsiTheme="minorHAnsi" w:cstheme="minorHAnsi"/>
          <w:b/>
          <w:sz w:val="22"/>
        </w:rPr>
      </w:pPr>
      <w:r w:rsidRPr="00C22EBF">
        <w:rPr>
          <w:rFonts w:asciiTheme="minorHAnsi" w:hAnsiTheme="minorHAnsi" w:cstheme="minorHAnsi"/>
          <w:b/>
          <w:sz w:val="22"/>
        </w:rPr>
        <w:t>Field Research</w:t>
      </w:r>
    </w:p>
    <w:p w14:paraId="5C7483D3" w14:textId="7A30D8F2" w:rsidR="50BA9E25" w:rsidRPr="00C22EBF" w:rsidRDefault="009C27F8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Summer</w:t>
      </w:r>
      <w:r w:rsidR="50BA9E25" w:rsidRPr="00C22EBF">
        <w:rPr>
          <w:rFonts w:asciiTheme="minorHAnsi" w:hAnsiTheme="minorHAnsi" w:cstheme="minorHAnsi"/>
          <w:sz w:val="22"/>
        </w:rPr>
        <w:t xml:space="preserve"> 2019</w:t>
      </w:r>
      <w:r w:rsidRPr="00C22EBF">
        <w:rPr>
          <w:rFonts w:asciiTheme="minorHAnsi" w:hAnsiTheme="minorHAnsi" w:cstheme="minorHAnsi"/>
          <w:sz w:val="22"/>
        </w:rPr>
        <w:tab/>
      </w:r>
      <w:proofErr w:type="spellStart"/>
      <w:r w:rsidR="50BA9E25" w:rsidRPr="00C22EBF">
        <w:rPr>
          <w:rFonts w:asciiTheme="minorHAnsi" w:hAnsiTheme="minorHAnsi" w:cstheme="minorHAnsi"/>
          <w:sz w:val="22"/>
        </w:rPr>
        <w:t>Bioarchaeologist</w:t>
      </w:r>
      <w:proofErr w:type="spellEnd"/>
      <w:r w:rsidR="50BA9E25" w:rsidRPr="00C22EBF">
        <w:rPr>
          <w:rFonts w:asciiTheme="minorHAnsi" w:hAnsiTheme="minorHAnsi" w:cstheme="minorHAnsi"/>
          <w:sz w:val="22"/>
        </w:rPr>
        <w:t>, Belize Paleoindian and Archaic Project.</w:t>
      </w:r>
    </w:p>
    <w:p w14:paraId="0328786D" w14:textId="4A855B5D" w:rsidR="00AB6589" w:rsidRPr="00C22EBF" w:rsidRDefault="009C27F8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Summer</w:t>
      </w:r>
      <w:r w:rsidR="00AB6589" w:rsidRPr="00C22EBF">
        <w:rPr>
          <w:rFonts w:asciiTheme="minorHAnsi" w:hAnsiTheme="minorHAnsi" w:cstheme="minorHAnsi"/>
          <w:sz w:val="22"/>
        </w:rPr>
        <w:t xml:space="preserve"> 2017 </w:t>
      </w:r>
      <w:r w:rsidR="00AB6589" w:rsidRPr="00C22EBF">
        <w:rPr>
          <w:rFonts w:asciiTheme="minorHAnsi" w:hAnsiTheme="minorHAnsi" w:cstheme="minorHAnsi"/>
          <w:sz w:val="22"/>
        </w:rPr>
        <w:tab/>
        <w:t xml:space="preserve">Senior Archaeological Technician, Crew Chief, Idaho Army National Guard, Boise, ID. </w:t>
      </w:r>
    </w:p>
    <w:p w14:paraId="249886E0" w14:textId="47321F79" w:rsidR="00AB6589" w:rsidRPr="00C22EBF" w:rsidRDefault="00F6388C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May 2017 </w:t>
      </w:r>
      <w:r w:rsidRPr="00C22EBF">
        <w:rPr>
          <w:rFonts w:asciiTheme="minorHAnsi" w:hAnsiTheme="minorHAnsi" w:cstheme="minorHAnsi"/>
          <w:sz w:val="22"/>
        </w:rPr>
        <w:tab/>
      </w:r>
      <w:proofErr w:type="spellStart"/>
      <w:r w:rsidRPr="00C22EBF">
        <w:rPr>
          <w:rFonts w:asciiTheme="minorHAnsi" w:hAnsiTheme="minorHAnsi" w:cstheme="minorHAnsi"/>
          <w:sz w:val="22"/>
        </w:rPr>
        <w:t>Bioarchaeology</w:t>
      </w:r>
      <w:proofErr w:type="spellEnd"/>
      <w:r w:rsidRPr="00C22EBF">
        <w:rPr>
          <w:rFonts w:asciiTheme="minorHAnsi" w:hAnsiTheme="minorHAnsi" w:cstheme="minorHAnsi"/>
          <w:sz w:val="22"/>
        </w:rPr>
        <w:t xml:space="preserve"> Technician, Belize </w:t>
      </w:r>
      <w:proofErr w:type="gramStart"/>
      <w:r w:rsidRPr="00C22EBF">
        <w:rPr>
          <w:rFonts w:asciiTheme="minorHAnsi" w:hAnsiTheme="minorHAnsi" w:cstheme="minorHAnsi"/>
          <w:sz w:val="22"/>
        </w:rPr>
        <w:t>Paleoindian</w:t>
      </w:r>
      <w:proofErr w:type="gramEnd"/>
      <w:r w:rsidRPr="00C22EBF">
        <w:rPr>
          <w:rFonts w:asciiTheme="minorHAnsi" w:hAnsiTheme="minorHAnsi" w:cstheme="minorHAnsi"/>
          <w:sz w:val="22"/>
        </w:rPr>
        <w:t xml:space="preserve"> and Archaic Project. </w:t>
      </w:r>
    </w:p>
    <w:p w14:paraId="0A7B0942" w14:textId="20B76354" w:rsidR="00EF225A" w:rsidRPr="00C22EBF" w:rsidRDefault="00D81DE5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2016 </w:t>
      </w:r>
      <w:r w:rsidR="00EF225A" w:rsidRPr="00C22EBF">
        <w:rPr>
          <w:rFonts w:asciiTheme="minorHAnsi" w:hAnsiTheme="minorHAnsi" w:cstheme="minorHAnsi"/>
          <w:sz w:val="22"/>
        </w:rPr>
        <w:tab/>
        <w:t xml:space="preserve">Senior Archaeological Technician, Idaho Army National Guard, Boise, ID. </w:t>
      </w:r>
    </w:p>
    <w:p w14:paraId="148BD959" w14:textId="22AE48B4" w:rsidR="00E4509F" w:rsidRPr="00C22EBF" w:rsidRDefault="009C27F8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Summer</w:t>
      </w:r>
      <w:r w:rsidR="00E4509F" w:rsidRPr="00C22EBF">
        <w:rPr>
          <w:rFonts w:asciiTheme="minorHAnsi" w:hAnsiTheme="minorHAnsi" w:cstheme="minorHAnsi"/>
          <w:sz w:val="22"/>
        </w:rPr>
        <w:t xml:space="preserve"> 2015 </w:t>
      </w:r>
      <w:r w:rsidR="00E4509F" w:rsidRPr="00C22EBF">
        <w:rPr>
          <w:rFonts w:asciiTheme="minorHAnsi" w:hAnsiTheme="minorHAnsi" w:cstheme="minorHAnsi"/>
          <w:sz w:val="22"/>
        </w:rPr>
        <w:tab/>
        <w:t xml:space="preserve">Student in Field School in Medieval Archaeology and </w:t>
      </w:r>
      <w:proofErr w:type="spellStart"/>
      <w:r w:rsidR="00E4509F" w:rsidRPr="00C22EBF">
        <w:rPr>
          <w:rFonts w:asciiTheme="minorHAnsi" w:hAnsiTheme="minorHAnsi" w:cstheme="minorHAnsi"/>
          <w:sz w:val="22"/>
        </w:rPr>
        <w:t>Bioarchaeology</w:t>
      </w:r>
      <w:proofErr w:type="spellEnd"/>
      <w:r w:rsidR="00E4509F" w:rsidRPr="00C22EBF">
        <w:rPr>
          <w:rFonts w:asciiTheme="minorHAnsi" w:hAnsiTheme="minorHAnsi" w:cstheme="minorHAnsi"/>
          <w:sz w:val="22"/>
        </w:rPr>
        <w:t xml:space="preserve"> at </w:t>
      </w:r>
      <w:proofErr w:type="spellStart"/>
      <w:r w:rsidR="00E4509F" w:rsidRPr="00C22EBF">
        <w:rPr>
          <w:rFonts w:asciiTheme="minorHAnsi" w:hAnsiTheme="minorHAnsi" w:cstheme="minorHAnsi"/>
          <w:sz w:val="22"/>
        </w:rPr>
        <w:t>Badia</w:t>
      </w:r>
      <w:proofErr w:type="spellEnd"/>
      <w:r w:rsidR="00E4509F" w:rsidRPr="00C22EB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4509F" w:rsidRPr="00C22EBF">
        <w:rPr>
          <w:rFonts w:asciiTheme="minorHAnsi" w:hAnsiTheme="minorHAnsi" w:cstheme="minorHAnsi"/>
          <w:sz w:val="22"/>
        </w:rPr>
        <w:t>Pozzeveri</w:t>
      </w:r>
      <w:proofErr w:type="spellEnd"/>
      <w:r w:rsidR="00E4509F" w:rsidRPr="00C22EBF">
        <w:rPr>
          <w:rFonts w:asciiTheme="minorHAnsi" w:hAnsiTheme="minorHAnsi" w:cstheme="minorHAnsi"/>
          <w:sz w:val="22"/>
        </w:rPr>
        <w:t xml:space="preserve"> with Ohio State University and University of Pisa in </w:t>
      </w:r>
      <w:proofErr w:type="spellStart"/>
      <w:r w:rsidR="00E4509F" w:rsidRPr="00C22EBF">
        <w:rPr>
          <w:rFonts w:asciiTheme="minorHAnsi" w:hAnsiTheme="minorHAnsi" w:cstheme="minorHAnsi"/>
          <w:sz w:val="22"/>
        </w:rPr>
        <w:t>Altopascio</w:t>
      </w:r>
      <w:proofErr w:type="spellEnd"/>
      <w:r w:rsidR="00E4509F" w:rsidRPr="00C22EBF">
        <w:rPr>
          <w:rFonts w:asciiTheme="minorHAnsi" w:hAnsiTheme="minorHAnsi" w:cstheme="minorHAnsi"/>
          <w:sz w:val="22"/>
        </w:rPr>
        <w:t>, Italy</w:t>
      </w:r>
      <w:r w:rsidRPr="00C22EBF">
        <w:rPr>
          <w:rFonts w:asciiTheme="minorHAnsi" w:hAnsiTheme="minorHAnsi" w:cstheme="minorHAnsi"/>
          <w:sz w:val="22"/>
        </w:rPr>
        <w:t>.</w:t>
      </w:r>
    </w:p>
    <w:p w14:paraId="1C85D402" w14:textId="0F4DF4B4" w:rsidR="00E4509F" w:rsidRPr="00C22EBF" w:rsidRDefault="009C27F8" w:rsidP="00EB1B61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Summer</w:t>
      </w:r>
      <w:r w:rsidR="00E4509F" w:rsidRPr="00C22EBF">
        <w:rPr>
          <w:rFonts w:asciiTheme="minorHAnsi" w:hAnsiTheme="minorHAnsi" w:cstheme="minorHAnsi"/>
          <w:sz w:val="22"/>
        </w:rPr>
        <w:t xml:space="preserve"> 2013 </w:t>
      </w:r>
      <w:r w:rsidR="00E4509F" w:rsidRPr="00C22EBF">
        <w:rPr>
          <w:rFonts w:asciiTheme="minorHAnsi" w:hAnsiTheme="minorHAnsi" w:cstheme="minorHAnsi"/>
          <w:sz w:val="22"/>
        </w:rPr>
        <w:tab/>
        <w:t xml:space="preserve">Student in Boise State University’s summer Archaeology Field School on the Snake River Plain. </w:t>
      </w:r>
    </w:p>
    <w:p w14:paraId="4AEE2B45" w14:textId="77777777" w:rsidR="006B119D" w:rsidRPr="00C22EBF" w:rsidRDefault="006B119D" w:rsidP="00EB1B61">
      <w:pPr>
        <w:ind w:left="2160" w:hanging="2160"/>
        <w:rPr>
          <w:rFonts w:asciiTheme="minorHAnsi" w:hAnsiTheme="minorHAnsi" w:cstheme="minorHAnsi"/>
          <w:sz w:val="22"/>
        </w:rPr>
      </w:pPr>
    </w:p>
    <w:p w14:paraId="2DFEC917" w14:textId="77777777" w:rsidR="006B119D" w:rsidRPr="00C22EBF" w:rsidRDefault="006B119D" w:rsidP="00EB1B61">
      <w:pPr>
        <w:ind w:left="2160" w:hanging="2160"/>
        <w:rPr>
          <w:rFonts w:asciiTheme="minorHAnsi" w:hAnsiTheme="minorHAnsi" w:cstheme="minorHAnsi"/>
          <w:b/>
          <w:sz w:val="22"/>
        </w:rPr>
      </w:pPr>
      <w:r w:rsidRPr="00C22EBF">
        <w:rPr>
          <w:rFonts w:asciiTheme="minorHAnsi" w:hAnsiTheme="minorHAnsi" w:cstheme="minorHAnsi"/>
          <w:b/>
          <w:sz w:val="22"/>
        </w:rPr>
        <w:t>Lab Experience</w:t>
      </w:r>
    </w:p>
    <w:p w14:paraId="7D534273" w14:textId="2A49E7F5" w:rsidR="007F3F72" w:rsidRPr="00C22EBF" w:rsidRDefault="007F3F72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2017</w:t>
      </w:r>
      <w:r w:rsidR="009C27F8" w:rsidRPr="00C22EBF">
        <w:rPr>
          <w:rFonts w:asciiTheme="minorHAnsi" w:hAnsiTheme="minorHAnsi" w:cstheme="minorHAnsi"/>
          <w:sz w:val="22"/>
        </w:rPr>
        <w:t>-p</w:t>
      </w:r>
      <w:r w:rsidRPr="00C22EBF">
        <w:rPr>
          <w:rFonts w:asciiTheme="minorHAnsi" w:hAnsiTheme="minorHAnsi" w:cstheme="minorHAnsi"/>
          <w:sz w:val="22"/>
        </w:rPr>
        <w:t xml:space="preserve">resent </w:t>
      </w:r>
      <w:r w:rsidRPr="00C22EBF">
        <w:rPr>
          <w:rFonts w:asciiTheme="minorHAnsi" w:hAnsiTheme="minorHAnsi" w:cstheme="minorHAnsi"/>
          <w:sz w:val="22"/>
        </w:rPr>
        <w:tab/>
        <w:t>Osteological analysis at University of New Mexico of skeletons excavated for Belize Paleoindian and Archaic Project. Skeletal inventory analysis, age and sex estimation, paleopathology.</w:t>
      </w:r>
    </w:p>
    <w:p w14:paraId="05746DFC" w14:textId="2CC941E3" w:rsidR="00420C84" w:rsidRPr="00C22EBF" w:rsidRDefault="00C22EBF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2016</w:t>
      </w:r>
      <w:r w:rsidR="00C74216" w:rsidRPr="00C22EBF">
        <w:rPr>
          <w:rFonts w:asciiTheme="minorHAnsi" w:hAnsiTheme="minorHAnsi" w:cstheme="minorHAnsi"/>
          <w:sz w:val="22"/>
        </w:rPr>
        <w:t xml:space="preserve"> </w:t>
      </w:r>
      <w:r w:rsidR="00420C84" w:rsidRPr="00C22EBF">
        <w:rPr>
          <w:rFonts w:asciiTheme="minorHAnsi" w:hAnsiTheme="minorHAnsi" w:cstheme="minorHAnsi"/>
          <w:sz w:val="22"/>
        </w:rPr>
        <w:tab/>
        <w:t>Inventory analysis of archaic Native American skeletal remains</w:t>
      </w:r>
      <w:r w:rsidR="00E44ECD" w:rsidRPr="00C22EBF">
        <w:rPr>
          <w:rFonts w:asciiTheme="minorHAnsi" w:hAnsiTheme="minorHAnsi" w:cstheme="minorHAnsi"/>
          <w:sz w:val="22"/>
        </w:rPr>
        <w:t xml:space="preserve"> (DeMoss)</w:t>
      </w:r>
      <w:r w:rsidR="00420C84" w:rsidRPr="00C22EBF">
        <w:rPr>
          <w:rFonts w:asciiTheme="minorHAnsi" w:hAnsiTheme="minorHAnsi" w:cstheme="minorHAnsi"/>
          <w:sz w:val="22"/>
        </w:rPr>
        <w:t xml:space="preserve"> for the Idaho State Historic Preservation Office</w:t>
      </w:r>
    </w:p>
    <w:p w14:paraId="08D5D487" w14:textId="684F0778" w:rsidR="006B119D" w:rsidRPr="00C22EBF" w:rsidRDefault="00D81DE5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2015</w:t>
      </w:r>
      <w:r w:rsidR="00C22EBF" w:rsidRPr="00C22EBF">
        <w:rPr>
          <w:rFonts w:asciiTheme="minorHAnsi" w:hAnsiTheme="minorHAnsi" w:cstheme="minorHAnsi"/>
          <w:sz w:val="22"/>
        </w:rPr>
        <w:t>-</w:t>
      </w:r>
      <w:r w:rsidR="00420C84" w:rsidRPr="00C22EBF">
        <w:rPr>
          <w:rFonts w:asciiTheme="minorHAnsi" w:hAnsiTheme="minorHAnsi" w:cstheme="minorHAnsi"/>
          <w:sz w:val="22"/>
        </w:rPr>
        <w:t xml:space="preserve">2016 </w:t>
      </w:r>
      <w:r w:rsidR="006B119D" w:rsidRPr="00C22EBF">
        <w:rPr>
          <w:rFonts w:asciiTheme="minorHAnsi" w:hAnsiTheme="minorHAnsi" w:cstheme="minorHAnsi"/>
          <w:sz w:val="22"/>
        </w:rPr>
        <w:tab/>
        <w:t>Lab assistant in Osteology Laboratory, Department of Anthropology</w:t>
      </w:r>
      <w:r w:rsidR="00C22EBF" w:rsidRPr="00C22EBF">
        <w:rPr>
          <w:rFonts w:asciiTheme="minorHAnsi" w:hAnsiTheme="minorHAnsi" w:cstheme="minorHAnsi"/>
          <w:sz w:val="22"/>
        </w:rPr>
        <w:t xml:space="preserve"> (BSU)</w:t>
      </w:r>
    </w:p>
    <w:p w14:paraId="55C987D8" w14:textId="10E6AC26" w:rsidR="006B119D" w:rsidRPr="00C22EBF" w:rsidRDefault="00C22EBF" w:rsidP="00C22EBF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Summer</w:t>
      </w:r>
      <w:r w:rsidR="006B119D" w:rsidRPr="00C22EBF">
        <w:rPr>
          <w:rFonts w:asciiTheme="minorHAnsi" w:hAnsiTheme="minorHAnsi" w:cstheme="minorHAnsi"/>
          <w:sz w:val="22"/>
        </w:rPr>
        <w:t xml:space="preserve"> 2015 </w:t>
      </w:r>
      <w:r w:rsidR="006B119D" w:rsidRPr="00C22EBF">
        <w:rPr>
          <w:rFonts w:asciiTheme="minorHAnsi" w:hAnsiTheme="minorHAnsi" w:cstheme="minorHAnsi"/>
          <w:sz w:val="22"/>
        </w:rPr>
        <w:tab/>
        <w:t xml:space="preserve">Routine processing and cleaning of bones from </w:t>
      </w:r>
      <w:proofErr w:type="spellStart"/>
      <w:r w:rsidR="006B119D" w:rsidRPr="00C22EBF">
        <w:rPr>
          <w:rFonts w:asciiTheme="minorHAnsi" w:hAnsiTheme="minorHAnsi" w:cstheme="minorHAnsi"/>
          <w:sz w:val="22"/>
        </w:rPr>
        <w:t>Badia</w:t>
      </w:r>
      <w:proofErr w:type="spellEnd"/>
      <w:r w:rsidR="006B119D" w:rsidRPr="00C22EB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6B119D" w:rsidRPr="00C22EBF">
        <w:rPr>
          <w:rFonts w:asciiTheme="minorHAnsi" w:hAnsiTheme="minorHAnsi" w:cstheme="minorHAnsi"/>
          <w:sz w:val="22"/>
        </w:rPr>
        <w:t>Pozzeveri</w:t>
      </w:r>
      <w:proofErr w:type="spellEnd"/>
      <w:r w:rsidR="006B119D" w:rsidRPr="00C22EBF">
        <w:rPr>
          <w:rFonts w:asciiTheme="minorHAnsi" w:hAnsiTheme="minorHAnsi" w:cstheme="minorHAnsi"/>
          <w:sz w:val="22"/>
        </w:rPr>
        <w:t>, Italy</w:t>
      </w:r>
      <w:r w:rsidR="006B119D" w:rsidRPr="00C22EBF">
        <w:rPr>
          <w:rFonts w:asciiTheme="minorHAnsi" w:hAnsiTheme="minorHAnsi" w:cstheme="minorHAnsi"/>
          <w:sz w:val="22"/>
        </w:rPr>
        <w:tab/>
      </w:r>
    </w:p>
    <w:p w14:paraId="1E4BF003" w14:textId="2B6DF56F" w:rsidR="006B119D" w:rsidRPr="00C22EBF" w:rsidRDefault="00C22EBF" w:rsidP="00EB1B61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Summer</w:t>
      </w:r>
      <w:r w:rsidR="006B119D" w:rsidRPr="00C22EBF">
        <w:rPr>
          <w:rFonts w:asciiTheme="minorHAnsi" w:hAnsiTheme="minorHAnsi" w:cstheme="minorHAnsi"/>
          <w:sz w:val="22"/>
        </w:rPr>
        <w:t xml:space="preserve"> 2013 </w:t>
      </w:r>
      <w:r w:rsidR="006B119D" w:rsidRPr="00C22EBF">
        <w:rPr>
          <w:rFonts w:asciiTheme="minorHAnsi" w:hAnsiTheme="minorHAnsi" w:cstheme="minorHAnsi"/>
          <w:sz w:val="22"/>
        </w:rPr>
        <w:tab/>
        <w:t>During Boise State’s field school processed and catalogued artifacts and lithic debris on site.</w:t>
      </w:r>
    </w:p>
    <w:p w14:paraId="5133D3A6" w14:textId="77777777" w:rsidR="009C27F8" w:rsidRPr="00C22EBF" w:rsidRDefault="009C27F8" w:rsidP="00EB1B61">
      <w:pPr>
        <w:ind w:left="2160" w:hanging="2160"/>
        <w:rPr>
          <w:rFonts w:asciiTheme="minorHAnsi" w:hAnsiTheme="minorHAnsi" w:cstheme="minorHAnsi"/>
          <w:sz w:val="22"/>
        </w:rPr>
      </w:pPr>
    </w:p>
    <w:p w14:paraId="4937F0A0" w14:textId="4D4B8263" w:rsidR="006B119D" w:rsidRPr="00C22EBF" w:rsidRDefault="006B119D" w:rsidP="000E1F48">
      <w:pPr>
        <w:rPr>
          <w:rFonts w:asciiTheme="minorHAnsi" w:hAnsiTheme="minorHAnsi" w:cstheme="minorHAnsi"/>
          <w:b/>
          <w:sz w:val="22"/>
        </w:rPr>
      </w:pPr>
      <w:r w:rsidRPr="00C22EBF">
        <w:rPr>
          <w:rFonts w:asciiTheme="minorHAnsi" w:hAnsiTheme="minorHAnsi" w:cstheme="minorHAnsi"/>
          <w:b/>
          <w:sz w:val="22"/>
        </w:rPr>
        <w:t xml:space="preserve">Teaching </w:t>
      </w:r>
    </w:p>
    <w:p w14:paraId="74EE763D" w14:textId="06C129CC" w:rsidR="00DF5589" w:rsidRDefault="00DF5589" w:rsidP="0032036D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2020</w:t>
      </w:r>
      <w:r>
        <w:rPr>
          <w:rFonts w:asciiTheme="minorHAnsi" w:hAnsiTheme="minorHAnsi" w:cstheme="minorHAnsi"/>
          <w:sz w:val="22"/>
        </w:rPr>
        <w:tab/>
        <w:t>Instructor of Record, University of St. Francis: Osteology</w:t>
      </w:r>
    </w:p>
    <w:p w14:paraId="0216FAFA" w14:textId="124B7C5B" w:rsidR="00C74216" w:rsidRPr="00C22EBF" w:rsidRDefault="00C74216" w:rsidP="0032036D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lastRenderedPageBreak/>
        <w:t>2016</w:t>
      </w:r>
      <w:r w:rsidR="00C22EBF">
        <w:rPr>
          <w:rFonts w:asciiTheme="minorHAnsi" w:hAnsiTheme="minorHAnsi" w:cstheme="minorHAnsi"/>
          <w:sz w:val="22"/>
        </w:rPr>
        <w:t>-</w:t>
      </w:r>
      <w:r w:rsidR="00CD6180" w:rsidRPr="00C22EBF">
        <w:rPr>
          <w:rFonts w:asciiTheme="minorHAnsi" w:hAnsiTheme="minorHAnsi" w:cstheme="minorHAnsi"/>
          <w:sz w:val="22"/>
        </w:rPr>
        <w:t xml:space="preserve">2017 </w:t>
      </w:r>
      <w:r w:rsidRPr="00C22EBF">
        <w:rPr>
          <w:rFonts w:asciiTheme="minorHAnsi" w:hAnsiTheme="minorHAnsi" w:cstheme="minorHAnsi"/>
          <w:sz w:val="22"/>
        </w:rPr>
        <w:tab/>
        <w:t>Instructor of Record,</w:t>
      </w:r>
      <w:r w:rsidR="009C27F8" w:rsidRPr="00C22EBF">
        <w:rPr>
          <w:rFonts w:asciiTheme="minorHAnsi" w:hAnsiTheme="minorHAnsi" w:cstheme="minorHAnsi"/>
          <w:sz w:val="22"/>
        </w:rPr>
        <w:t xml:space="preserve"> </w:t>
      </w:r>
      <w:r w:rsidRPr="00C22EBF">
        <w:rPr>
          <w:rFonts w:asciiTheme="minorHAnsi" w:hAnsiTheme="minorHAnsi" w:cstheme="minorHAnsi"/>
          <w:sz w:val="22"/>
        </w:rPr>
        <w:t>Department of Anthropology</w:t>
      </w:r>
      <w:r w:rsidR="009C27F8" w:rsidRPr="00C22EBF">
        <w:rPr>
          <w:rFonts w:asciiTheme="minorHAnsi" w:hAnsiTheme="minorHAnsi" w:cstheme="minorHAnsi"/>
          <w:sz w:val="22"/>
        </w:rPr>
        <w:t xml:space="preserve"> (BSU): Evolution and Human Behavior</w:t>
      </w:r>
    </w:p>
    <w:p w14:paraId="2888C619" w14:textId="7E65C72A" w:rsidR="006B119D" w:rsidRPr="00C22EBF" w:rsidRDefault="00C74216" w:rsidP="0032036D">
      <w:pPr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2014</w:t>
      </w:r>
      <w:r w:rsidR="00C22EBF">
        <w:rPr>
          <w:rFonts w:asciiTheme="minorHAnsi" w:hAnsiTheme="minorHAnsi" w:cstheme="minorHAnsi"/>
          <w:sz w:val="22"/>
        </w:rPr>
        <w:t>-</w:t>
      </w:r>
      <w:r w:rsidRPr="00C22EBF">
        <w:rPr>
          <w:rFonts w:asciiTheme="minorHAnsi" w:hAnsiTheme="minorHAnsi" w:cstheme="minorHAnsi"/>
          <w:sz w:val="22"/>
        </w:rPr>
        <w:t xml:space="preserve">2016 </w:t>
      </w:r>
      <w:r w:rsidR="006B119D" w:rsidRPr="00C22EBF">
        <w:rPr>
          <w:rFonts w:asciiTheme="minorHAnsi" w:hAnsiTheme="minorHAnsi" w:cstheme="minorHAnsi"/>
          <w:sz w:val="22"/>
        </w:rPr>
        <w:tab/>
        <w:t xml:space="preserve">Graduate </w:t>
      </w:r>
      <w:r w:rsidR="009C27F8" w:rsidRPr="00C22EBF">
        <w:rPr>
          <w:rFonts w:asciiTheme="minorHAnsi" w:hAnsiTheme="minorHAnsi" w:cstheme="minorHAnsi"/>
          <w:sz w:val="22"/>
        </w:rPr>
        <w:t>Assistant</w:t>
      </w:r>
      <w:r w:rsidR="006B119D" w:rsidRPr="00C22EBF">
        <w:rPr>
          <w:rFonts w:asciiTheme="minorHAnsi" w:hAnsiTheme="minorHAnsi" w:cstheme="minorHAnsi"/>
          <w:sz w:val="22"/>
        </w:rPr>
        <w:t>, Department of Anthropology</w:t>
      </w:r>
      <w:r w:rsidR="009C27F8" w:rsidRPr="00C22EBF">
        <w:rPr>
          <w:rFonts w:asciiTheme="minorHAnsi" w:hAnsiTheme="minorHAnsi" w:cstheme="minorHAnsi"/>
          <w:sz w:val="22"/>
        </w:rPr>
        <w:t xml:space="preserve"> (BSU): Biological Anthropology; Evolution and Human Behavior; Osteology; Forensic Anthropology</w:t>
      </w:r>
    </w:p>
    <w:p w14:paraId="203FC68B" w14:textId="6AEEA22E" w:rsidR="006B119D" w:rsidRPr="00C22EBF" w:rsidRDefault="00C74216" w:rsidP="0032036D">
      <w:pPr>
        <w:pStyle w:val="ListParagraph"/>
        <w:spacing w:after="120"/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2014</w:t>
      </w:r>
      <w:r w:rsidR="00C22EBF">
        <w:rPr>
          <w:rFonts w:asciiTheme="minorHAnsi" w:hAnsiTheme="minorHAnsi" w:cstheme="minorHAnsi"/>
          <w:sz w:val="22"/>
        </w:rPr>
        <w:t>-</w:t>
      </w:r>
      <w:r w:rsidR="00CD6180" w:rsidRPr="00C22EBF">
        <w:rPr>
          <w:rFonts w:asciiTheme="minorHAnsi" w:hAnsiTheme="minorHAnsi" w:cstheme="minorHAnsi"/>
          <w:sz w:val="22"/>
        </w:rPr>
        <w:t>2017</w:t>
      </w:r>
      <w:r w:rsidRPr="00C22EBF">
        <w:rPr>
          <w:rFonts w:asciiTheme="minorHAnsi" w:hAnsiTheme="minorHAnsi" w:cstheme="minorHAnsi"/>
          <w:sz w:val="22"/>
        </w:rPr>
        <w:t xml:space="preserve"> </w:t>
      </w:r>
      <w:r w:rsidR="006B119D" w:rsidRPr="00C22EBF">
        <w:rPr>
          <w:rFonts w:asciiTheme="minorHAnsi" w:hAnsiTheme="minorHAnsi" w:cstheme="minorHAnsi"/>
          <w:sz w:val="22"/>
        </w:rPr>
        <w:tab/>
        <w:t>Instructor of Record, Department of Mathematics</w:t>
      </w:r>
      <w:r w:rsidR="009C27F8" w:rsidRPr="00C22EBF">
        <w:rPr>
          <w:rFonts w:asciiTheme="minorHAnsi" w:hAnsiTheme="minorHAnsi" w:cstheme="minorHAnsi"/>
          <w:sz w:val="22"/>
        </w:rPr>
        <w:t xml:space="preserve"> (BSU): Intermediate Algebra; College Algebra</w:t>
      </w:r>
    </w:p>
    <w:p w14:paraId="669B9539" w14:textId="3C60407A" w:rsidR="00F6420C" w:rsidRPr="00C22EBF" w:rsidRDefault="00C74216" w:rsidP="00EB1B61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2012</w:t>
      </w:r>
      <w:r w:rsidR="00C22EBF">
        <w:rPr>
          <w:rFonts w:asciiTheme="minorHAnsi" w:hAnsiTheme="minorHAnsi" w:cstheme="minorHAnsi"/>
          <w:sz w:val="22"/>
        </w:rPr>
        <w:t>-</w:t>
      </w:r>
      <w:r w:rsidRPr="00C22EBF">
        <w:rPr>
          <w:rFonts w:asciiTheme="minorHAnsi" w:hAnsiTheme="minorHAnsi" w:cstheme="minorHAnsi"/>
          <w:sz w:val="22"/>
        </w:rPr>
        <w:t xml:space="preserve">2014 </w:t>
      </w:r>
      <w:r w:rsidR="006B119D" w:rsidRPr="00C22EBF">
        <w:rPr>
          <w:rFonts w:asciiTheme="minorHAnsi" w:hAnsiTheme="minorHAnsi" w:cstheme="minorHAnsi"/>
          <w:sz w:val="22"/>
        </w:rPr>
        <w:tab/>
        <w:t>Mathematics Tutor, Department of Mathematics</w:t>
      </w:r>
      <w:r w:rsidR="009C27F8" w:rsidRPr="00C22EBF">
        <w:rPr>
          <w:rFonts w:asciiTheme="minorHAnsi" w:hAnsiTheme="minorHAnsi" w:cstheme="minorHAnsi"/>
          <w:sz w:val="22"/>
        </w:rPr>
        <w:t xml:space="preserve"> (BSU): Intermediate Algebra, College Algebra, Trigonometry, Calculus I-II, Differential Equations</w:t>
      </w:r>
    </w:p>
    <w:p w14:paraId="3F8D3AD0" w14:textId="77777777" w:rsidR="009C27F8" w:rsidRPr="00C22EBF" w:rsidRDefault="009C27F8" w:rsidP="00EB1B61">
      <w:pPr>
        <w:rPr>
          <w:rFonts w:asciiTheme="minorHAnsi" w:hAnsiTheme="minorHAnsi" w:cstheme="minorHAnsi"/>
          <w:sz w:val="22"/>
        </w:rPr>
      </w:pPr>
    </w:p>
    <w:p w14:paraId="2954475E" w14:textId="45E888F4" w:rsidR="00442986" w:rsidRDefault="00442986" w:rsidP="000E1F48">
      <w:pPr>
        <w:ind w:left="1440" w:hanging="144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Service</w:t>
      </w:r>
    </w:p>
    <w:p w14:paraId="04DAC2F9" w14:textId="46BB8728" w:rsidR="00442986" w:rsidRDefault="00C33D24" w:rsidP="000E1F48">
      <w:pPr>
        <w:ind w:left="1440" w:hanging="144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Officer – Dental Anthropology Association (</w:t>
      </w:r>
      <w:r w:rsidR="008608BA">
        <w:rPr>
          <w:rFonts w:asciiTheme="minorHAnsi" w:hAnsiTheme="minorHAnsi" w:cstheme="minorHAnsi"/>
          <w:bCs/>
          <w:sz w:val="22"/>
        </w:rPr>
        <w:t>2019-present)</w:t>
      </w:r>
    </w:p>
    <w:p w14:paraId="233CD104" w14:textId="06070384" w:rsidR="008608BA" w:rsidRPr="00C33D24" w:rsidRDefault="008608BA" w:rsidP="000E1F48">
      <w:pPr>
        <w:ind w:left="1440" w:hanging="144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Reviewer – Dental Anthropology Journal (1)</w:t>
      </w:r>
    </w:p>
    <w:p w14:paraId="0E5B85A4" w14:textId="77777777" w:rsidR="00C33D24" w:rsidRDefault="00C33D24" w:rsidP="000E1F48">
      <w:pPr>
        <w:ind w:left="1440" w:hanging="1440"/>
        <w:rPr>
          <w:rFonts w:asciiTheme="minorHAnsi" w:hAnsiTheme="minorHAnsi" w:cstheme="minorHAnsi"/>
          <w:b/>
          <w:sz w:val="22"/>
        </w:rPr>
      </w:pPr>
    </w:p>
    <w:p w14:paraId="79B89AD3" w14:textId="03E2A804" w:rsidR="00F6420C" w:rsidRPr="00C22EBF" w:rsidRDefault="00F6420C" w:rsidP="000E1F48">
      <w:pPr>
        <w:ind w:left="1440" w:hanging="1440"/>
        <w:rPr>
          <w:rFonts w:asciiTheme="minorHAnsi" w:hAnsiTheme="minorHAnsi" w:cstheme="minorHAnsi"/>
          <w:b/>
          <w:sz w:val="22"/>
        </w:rPr>
      </w:pPr>
      <w:r w:rsidRPr="00C22EBF">
        <w:rPr>
          <w:rFonts w:asciiTheme="minorHAnsi" w:hAnsiTheme="minorHAnsi" w:cstheme="minorHAnsi"/>
          <w:b/>
          <w:sz w:val="22"/>
        </w:rPr>
        <w:t>Professional Affiliations</w:t>
      </w:r>
    </w:p>
    <w:p w14:paraId="57DF3CE5" w14:textId="21ABA16C" w:rsidR="00F6420C" w:rsidRPr="00C22EBF" w:rsidRDefault="00F6420C" w:rsidP="009C27F8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2015</w:t>
      </w:r>
      <w:r w:rsidR="00CE37A6" w:rsidRPr="00C22EBF">
        <w:rPr>
          <w:rFonts w:asciiTheme="minorHAnsi" w:hAnsiTheme="minorHAnsi" w:cstheme="minorHAnsi"/>
          <w:sz w:val="22"/>
        </w:rPr>
        <w:t xml:space="preserve">-present </w:t>
      </w:r>
      <w:r w:rsidRPr="00C22EBF">
        <w:rPr>
          <w:rFonts w:asciiTheme="minorHAnsi" w:hAnsiTheme="minorHAnsi" w:cstheme="minorHAnsi"/>
          <w:sz w:val="22"/>
        </w:rPr>
        <w:tab/>
        <w:t>American Association of Physical Anthropology</w:t>
      </w:r>
    </w:p>
    <w:p w14:paraId="2A2FF0AA" w14:textId="505C80FA" w:rsidR="00CE37A6" w:rsidRPr="00C22EBF" w:rsidRDefault="00CE37A6" w:rsidP="009C27F8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2016</w:t>
      </w:r>
      <w:r w:rsidR="00637F10" w:rsidRPr="00C22EBF">
        <w:rPr>
          <w:rFonts w:asciiTheme="minorHAnsi" w:hAnsiTheme="minorHAnsi" w:cstheme="minorHAnsi"/>
          <w:sz w:val="22"/>
        </w:rPr>
        <w:t xml:space="preserve">-present </w:t>
      </w:r>
      <w:r w:rsidRPr="00C22EBF">
        <w:rPr>
          <w:rFonts w:asciiTheme="minorHAnsi" w:hAnsiTheme="minorHAnsi" w:cstheme="minorHAnsi"/>
          <w:sz w:val="22"/>
        </w:rPr>
        <w:tab/>
        <w:t>Sigma Xi, The Scientific Research Society</w:t>
      </w:r>
    </w:p>
    <w:p w14:paraId="0C306A93" w14:textId="07CCE15F" w:rsidR="00895023" w:rsidRPr="00C22EBF" w:rsidRDefault="00895023" w:rsidP="009C27F8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201</w:t>
      </w:r>
      <w:r w:rsidR="00C74216" w:rsidRPr="00C22EBF">
        <w:rPr>
          <w:rFonts w:asciiTheme="minorHAnsi" w:hAnsiTheme="minorHAnsi" w:cstheme="minorHAnsi"/>
          <w:sz w:val="22"/>
        </w:rPr>
        <w:t>7</w:t>
      </w:r>
      <w:r w:rsidR="00637F10" w:rsidRPr="00C22EBF">
        <w:rPr>
          <w:rFonts w:asciiTheme="minorHAnsi" w:hAnsiTheme="minorHAnsi" w:cstheme="minorHAnsi"/>
          <w:sz w:val="22"/>
        </w:rPr>
        <w:t xml:space="preserve">-present </w:t>
      </w:r>
      <w:r w:rsidRPr="00C22EBF">
        <w:rPr>
          <w:rFonts w:asciiTheme="minorHAnsi" w:hAnsiTheme="minorHAnsi" w:cstheme="minorHAnsi"/>
          <w:sz w:val="22"/>
        </w:rPr>
        <w:tab/>
        <w:t>Dental Anthropology Association</w:t>
      </w:r>
    </w:p>
    <w:p w14:paraId="38754173" w14:textId="77777777" w:rsidR="00F6420C" w:rsidRPr="00C22EBF" w:rsidRDefault="00F6420C" w:rsidP="002F7401">
      <w:pPr>
        <w:ind w:left="1440" w:hanging="1440"/>
        <w:rPr>
          <w:rFonts w:asciiTheme="minorHAnsi" w:hAnsiTheme="minorHAnsi" w:cstheme="minorHAnsi"/>
          <w:sz w:val="22"/>
        </w:rPr>
      </w:pPr>
    </w:p>
    <w:p w14:paraId="055CAD86" w14:textId="77777777" w:rsidR="00F6420C" w:rsidRPr="00C22EBF" w:rsidRDefault="00F6420C" w:rsidP="002F7401">
      <w:pPr>
        <w:ind w:left="1440" w:hanging="1440"/>
        <w:rPr>
          <w:rFonts w:asciiTheme="minorHAnsi" w:hAnsiTheme="minorHAnsi" w:cstheme="minorHAnsi"/>
          <w:b/>
          <w:sz w:val="22"/>
        </w:rPr>
      </w:pPr>
      <w:r w:rsidRPr="00C22EBF">
        <w:rPr>
          <w:rFonts w:asciiTheme="minorHAnsi" w:hAnsiTheme="minorHAnsi" w:cstheme="minorHAnsi"/>
          <w:b/>
          <w:sz w:val="22"/>
        </w:rPr>
        <w:t>Skills</w:t>
      </w:r>
    </w:p>
    <w:p w14:paraId="0AA9505E" w14:textId="123EF7A9" w:rsidR="00F6420C" w:rsidRPr="00C22EBF" w:rsidRDefault="00F6420C" w:rsidP="002F7401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Spanish – proficien</w:t>
      </w:r>
      <w:r w:rsidR="00DC2910">
        <w:rPr>
          <w:rFonts w:asciiTheme="minorHAnsi" w:hAnsiTheme="minorHAnsi" w:cstheme="minorHAnsi"/>
          <w:sz w:val="22"/>
        </w:rPr>
        <w:t>cy in</w:t>
      </w:r>
      <w:r w:rsidRPr="00C22EBF">
        <w:rPr>
          <w:rFonts w:asciiTheme="minorHAnsi" w:hAnsiTheme="minorHAnsi" w:cstheme="minorHAnsi"/>
          <w:sz w:val="22"/>
        </w:rPr>
        <w:t xml:space="preserve"> speaking, reading, and writing</w:t>
      </w:r>
    </w:p>
    <w:p w14:paraId="1C7CDAE7" w14:textId="26573F97" w:rsidR="00F6420C" w:rsidRPr="00C22EBF" w:rsidRDefault="4867F2DA" w:rsidP="002F7401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 xml:space="preserve">Computer Software – Statistical analysis in R, proficiency in ArcGIS, </w:t>
      </w:r>
      <w:proofErr w:type="spellStart"/>
      <w:r w:rsidRPr="00C22EBF">
        <w:rPr>
          <w:rFonts w:asciiTheme="minorHAnsi" w:hAnsiTheme="minorHAnsi" w:cstheme="minorHAnsi"/>
          <w:sz w:val="22"/>
        </w:rPr>
        <w:t>Agisoft</w:t>
      </w:r>
      <w:proofErr w:type="spellEnd"/>
      <w:r w:rsidRPr="00C22EB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22EBF">
        <w:rPr>
          <w:rFonts w:asciiTheme="minorHAnsi" w:hAnsiTheme="minorHAnsi" w:cstheme="minorHAnsi"/>
          <w:sz w:val="22"/>
        </w:rPr>
        <w:t>Photoscan</w:t>
      </w:r>
      <w:proofErr w:type="spellEnd"/>
    </w:p>
    <w:p w14:paraId="4A877B27" w14:textId="621DF749" w:rsidR="4867F2DA" w:rsidRDefault="50BA9E25" w:rsidP="002F7401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Maceration for skeletal donors</w:t>
      </w:r>
    </w:p>
    <w:p w14:paraId="32A4A248" w14:textId="31238BFA" w:rsidR="00D74DFE" w:rsidRPr="00C22EBF" w:rsidRDefault="00D74DFE" w:rsidP="002F7401">
      <w:pPr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Human skeletal analysis</w:t>
      </w:r>
    </w:p>
    <w:p w14:paraId="7CE67E98" w14:textId="59EEB83A" w:rsidR="00756250" w:rsidRDefault="00CD6180" w:rsidP="002F7401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Online teaching</w:t>
      </w:r>
      <w:r w:rsidR="00756250" w:rsidRPr="00C22EBF">
        <w:rPr>
          <w:rFonts w:asciiTheme="minorHAnsi" w:hAnsiTheme="minorHAnsi" w:cstheme="minorHAnsi"/>
          <w:sz w:val="22"/>
        </w:rPr>
        <w:t xml:space="preserve"> through Blackboard</w:t>
      </w:r>
    </w:p>
    <w:p w14:paraId="361E642F" w14:textId="1FA00939" w:rsidR="0032036D" w:rsidRPr="00C22EBF" w:rsidRDefault="0032036D" w:rsidP="002F7401">
      <w:pPr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Writing and conducting phone interviews for data collection</w:t>
      </w:r>
    </w:p>
    <w:p w14:paraId="569D178A" w14:textId="7A49F754" w:rsidR="006B119D" w:rsidRPr="00C22EBF" w:rsidRDefault="002F7401" w:rsidP="000E1F48">
      <w:pPr>
        <w:ind w:left="1440" w:hanging="1440"/>
        <w:rPr>
          <w:rFonts w:asciiTheme="minorHAnsi" w:hAnsiTheme="minorHAnsi" w:cstheme="minorHAnsi"/>
          <w:sz w:val="22"/>
        </w:rPr>
      </w:pPr>
      <w:r w:rsidRPr="00C22EBF">
        <w:rPr>
          <w:rFonts w:asciiTheme="minorHAnsi" w:hAnsiTheme="minorHAnsi" w:cstheme="minorHAnsi"/>
          <w:sz w:val="22"/>
        </w:rPr>
        <w:t>Technical writing for</w:t>
      </w:r>
      <w:r w:rsidR="00EF225A" w:rsidRPr="00C22EBF">
        <w:rPr>
          <w:rFonts w:asciiTheme="minorHAnsi" w:hAnsiTheme="minorHAnsi" w:cstheme="minorHAnsi"/>
          <w:sz w:val="22"/>
        </w:rPr>
        <w:t xml:space="preserve"> State Historic Preservation Office</w:t>
      </w:r>
    </w:p>
    <w:p w14:paraId="639CF7E0" w14:textId="77777777" w:rsidR="006B119D" w:rsidRPr="00C22EBF" w:rsidRDefault="006B119D" w:rsidP="002F7401">
      <w:pPr>
        <w:ind w:left="2160" w:hanging="2160"/>
        <w:rPr>
          <w:rFonts w:asciiTheme="minorHAnsi" w:hAnsiTheme="minorHAnsi" w:cstheme="minorHAnsi"/>
          <w:sz w:val="22"/>
        </w:rPr>
      </w:pPr>
    </w:p>
    <w:sectPr w:rsidR="006B119D" w:rsidRPr="00C22E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7BF2C" w14:textId="77777777" w:rsidR="009C27B8" w:rsidRDefault="009C27B8" w:rsidP="002F7401">
      <w:r>
        <w:separator/>
      </w:r>
    </w:p>
  </w:endnote>
  <w:endnote w:type="continuationSeparator" w:id="0">
    <w:p w14:paraId="67295A88" w14:textId="77777777" w:rsidR="009C27B8" w:rsidRDefault="009C27B8" w:rsidP="002F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6622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2BEC0" w14:textId="2AF9D3AE" w:rsidR="002F7401" w:rsidRDefault="002F74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8D33F2" w14:textId="77777777" w:rsidR="002F7401" w:rsidRDefault="002F7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CCEB6" w14:textId="77777777" w:rsidR="009C27B8" w:rsidRDefault="009C27B8" w:rsidP="002F7401">
      <w:r>
        <w:separator/>
      </w:r>
    </w:p>
  </w:footnote>
  <w:footnote w:type="continuationSeparator" w:id="0">
    <w:p w14:paraId="1F2600E2" w14:textId="77777777" w:rsidR="009C27B8" w:rsidRDefault="009C27B8" w:rsidP="002F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D78EA"/>
    <w:multiLevelType w:val="hybridMultilevel"/>
    <w:tmpl w:val="E5AE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9362B"/>
    <w:multiLevelType w:val="hybridMultilevel"/>
    <w:tmpl w:val="B74E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155D7"/>
    <w:multiLevelType w:val="hybridMultilevel"/>
    <w:tmpl w:val="56D49B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09F"/>
    <w:rsid w:val="00001AC4"/>
    <w:rsid w:val="00015D05"/>
    <w:rsid w:val="000B00EC"/>
    <w:rsid w:val="000C05CF"/>
    <w:rsid w:val="000D2DB0"/>
    <w:rsid w:val="000E1F48"/>
    <w:rsid w:val="0014327A"/>
    <w:rsid w:val="00205360"/>
    <w:rsid w:val="00235E14"/>
    <w:rsid w:val="00293D2F"/>
    <w:rsid w:val="002A74D9"/>
    <w:rsid w:val="002F7401"/>
    <w:rsid w:val="0031549C"/>
    <w:rsid w:val="003156E9"/>
    <w:rsid w:val="0032036D"/>
    <w:rsid w:val="00362F1A"/>
    <w:rsid w:val="00371F29"/>
    <w:rsid w:val="003A2B7C"/>
    <w:rsid w:val="00420C84"/>
    <w:rsid w:val="00442986"/>
    <w:rsid w:val="004B06F4"/>
    <w:rsid w:val="005566C1"/>
    <w:rsid w:val="005A1EF5"/>
    <w:rsid w:val="00636209"/>
    <w:rsid w:val="00637F10"/>
    <w:rsid w:val="006B119D"/>
    <w:rsid w:val="006B1A17"/>
    <w:rsid w:val="006E7797"/>
    <w:rsid w:val="00737D14"/>
    <w:rsid w:val="00756250"/>
    <w:rsid w:val="00787C59"/>
    <w:rsid w:val="007F3F72"/>
    <w:rsid w:val="00814623"/>
    <w:rsid w:val="008608BA"/>
    <w:rsid w:val="008628BF"/>
    <w:rsid w:val="00864DFD"/>
    <w:rsid w:val="00895023"/>
    <w:rsid w:val="008E2C34"/>
    <w:rsid w:val="009058F2"/>
    <w:rsid w:val="009B4698"/>
    <w:rsid w:val="009C1AB6"/>
    <w:rsid w:val="009C27B8"/>
    <w:rsid w:val="009C27F8"/>
    <w:rsid w:val="009E69D4"/>
    <w:rsid w:val="00A44BA3"/>
    <w:rsid w:val="00A461CB"/>
    <w:rsid w:val="00AB6589"/>
    <w:rsid w:val="00AF1922"/>
    <w:rsid w:val="00B06C77"/>
    <w:rsid w:val="00B250F4"/>
    <w:rsid w:val="00B56438"/>
    <w:rsid w:val="00B65FE5"/>
    <w:rsid w:val="00B72741"/>
    <w:rsid w:val="00BE5A16"/>
    <w:rsid w:val="00C2188F"/>
    <w:rsid w:val="00C22EBF"/>
    <w:rsid w:val="00C33D24"/>
    <w:rsid w:val="00C74216"/>
    <w:rsid w:val="00CA0A16"/>
    <w:rsid w:val="00CC767B"/>
    <w:rsid w:val="00CD35EA"/>
    <w:rsid w:val="00CD6180"/>
    <w:rsid w:val="00CE37A6"/>
    <w:rsid w:val="00CE62D6"/>
    <w:rsid w:val="00D031AA"/>
    <w:rsid w:val="00D30FA6"/>
    <w:rsid w:val="00D74DFE"/>
    <w:rsid w:val="00D81DE5"/>
    <w:rsid w:val="00D95E1E"/>
    <w:rsid w:val="00DC2910"/>
    <w:rsid w:val="00DF5589"/>
    <w:rsid w:val="00E22D24"/>
    <w:rsid w:val="00E44ECD"/>
    <w:rsid w:val="00E4509F"/>
    <w:rsid w:val="00E65C26"/>
    <w:rsid w:val="00EB1B61"/>
    <w:rsid w:val="00ED7738"/>
    <w:rsid w:val="00EF225A"/>
    <w:rsid w:val="00F36A55"/>
    <w:rsid w:val="00F60DEF"/>
    <w:rsid w:val="00F6388C"/>
    <w:rsid w:val="00F6420C"/>
    <w:rsid w:val="00F90AFA"/>
    <w:rsid w:val="00FA7BB5"/>
    <w:rsid w:val="4867F2DA"/>
    <w:rsid w:val="50BA9E25"/>
    <w:rsid w:val="7B87E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FEDF"/>
  <w15:docId w15:val="{64FAB0D2-82A2-478C-BF1D-CD317375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50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1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7C5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F7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4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4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25827/5s8c-n5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ilymoes@un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Shawver</dc:creator>
  <cp:lastModifiedBy>Jennifer George</cp:lastModifiedBy>
  <cp:revision>2</cp:revision>
  <dcterms:created xsi:type="dcterms:W3CDTF">2020-08-19T16:08:00Z</dcterms:created>
  <dcterms:modified xsi:type="dcterms:W3CDTF">2020-08-19T16:08:00Z</dcterms:modified>
</cp:coreProperties>
</file>